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78E" w14:textId="77777777" w:rsidR="006115CC" w:rsidRPr="003428B3" w:rsidRDefault="006115CC" w:rsidP="006115CC">
      <w:pPr>
        <w:shd w:val="clear" w:color="auto" w:fill="FFFFFF" w:themeFill="background1"/>
        <w:spacing w:line="240" w:lineRule="auto"/>
        <w:ind w:firstLine="0"/>
        <w:jc w:val="center"/>
        <w:outlineLvl w:val="0"/>
      </w:pPr>
      <w:bookmarkStart w:id="0" w:name="RANGE!B5:F24"/>
      <w:bookmarkEnd w:id="0"/>
      <w:r w:rsidRPr="003428B3">
        <w:t>План мероприятий</w:t>
      </w:r>
    </w:p>
    <w:p w14:paraId="150CB127" w14:textId="58F97276" w:rsidR="006115CC" w:rsidRPr="003428B3" w:rsidRDefault="006115CC" w:rsidP="006115CC">
      <w:pPr>
        <w:shd w:val="clear" w:color="auto" w:fill="FFFFFF" w:themeFill="background1"/>
        <w:spacing w:line="240" w:lineRule="auto"/>
        <w:ind w:firstLine="0"/>
        <w:jc w:val="center"/>
      </w:pPr>
      <w:r w:rsidRPr="003428B3">
        <w:t>по реализации Стратегии социально-экономического разв</w:t>
      </w:r>
      <w:r w:rsidR="00117D6A">
        <w:t xml:space="preserve">ития </w:t>
      </w:r>
      <w:proofErr w:type="spellStart"/>
      <w:r w:rsidR="00117D6A">
        <w:t>Обливского</w:t>
      </w:r>
      <w:proofErr w:type="spellEnd"/>
      <w:r w:rsidR="00117D6A">
        <w:t xml:space="preserve"> района до 2030 </w:t>
      </w:r>
      <w:bookmarkStart w:id="1" w:name="_GoBack"/>
      <w:bookmarkEnd w:id="1"/>
      <w:r w:rsidRPr="003428B3">
        <w:t>года</w:t>
      </w:r>
    </w:p>
    <w:p w14:paraId="1C82306F" w14:textId="77777777" w:rsidR="00595646" w:rsidRPr="003428B3" w:rsidRDefault="00595646" w:rsidP="00AF1804">
      <w:pPr>
        <w:shd w:val="clear" w:color="auto" w:fill="FFFFFF" w:themeFill="background1"/>
        <w:spacing w:line="240" w:lineRule="auto"/>
        <w:ind w:firstLine="0"/>
        <w:rPr>
          <w:sz w:val="2"/>
          <w:szCs w:val="16"/>
        </w:rPr>
      </w:pPr>
    </w:p>
    <w:p w14:paraId="6397F0F8" w14:textId="77777777" w:rsidR="008F3C27" w:rsidRPr="003428B3" w:rsidRDefault="008F3C27" w:rsidP="00AF1804">
      <w:pPr>
        <w:ind w:firstLine="0"/>
        <w:rPr>
          <w:sz w:val="2"/>
          <w:szCs w:val="2"/>
        </w:rPr>
      </w:pPr>
    </w:p>
    <w:p w14:paraId="71FC2E63" w14:textId="77777777" w:rsidR="0054315A" w:rsidRPr="003428B3" w:rsidRDefault="0054315A">
      <w:pPr>
        <w:rPr>
          <w:sz w:val="2"/>
          <w:szCs w:val="2"/>
        </w:rPr>
      </w:pPr>
    </w:p>
    <w:tbl>
      <w:tblPr>
        <w:tblW w:w="1575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9"/>
        <w:gridCol w:w="5588"/>
        <w:gridCol w:w="2557"/>
        <w:gridCol w:w="3544"/>
        <w:gridCol w:w="1144"/>
        <w:gridCol w:w="1135"/>
        <w:gridCol w:w="1123"/>
      </w:tblGrid>
      <w:tr w:rsidR="0071619A" w:rsidRPr="003428B3" w14:paraId="28EEAF84" w14:textId="77777777" w:rsidTr="00BE5EA2">
        <w:trPr>
          <w:trHeight w:val="20"/>
          <w:tblHeader/>
        </w:trPr>
        <w:tc>
          <w:tcPr>
            <w:tcW w:w="659" w:type="dxa"/>
            <w:vMerge w:val="restart"/>
            <w:shd w:val="clear" w:color="auto" w:fill="FFFFFF" w:themeFill="background1"/>
          </w:tcPr>
          <w:p w14:paraId="7635390B" w14:textId="77777777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0A9A033C" w14:textId="72DA61CA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8" w:type="dxa"/>
            <w:vMerge w:val="restart"/>
            <w:shd w:val="clear" w:color="auto" w:fill="FFFFFF" w:themeFill="background1"/>
          </w:tcPr>
          <w:p w14:paraId="517AC49A" w14:textId="5EFFAF53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мероприятия, стратегической проектной инициативы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</w:tcPr>
          <w:p w14:paraId="6DD51D70" w14:textId="3009314D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23D73532" w14:textId="2A2FD312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 реализации (наименование государственной программы Ростовской области / внепрограммное мероприятие / иное)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11BF766" w14:textId="591B0E80" w:rsidR="0071619A" w:rsidRPr="003428B3" w:rsidRDefault="00917A07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</w:tc>
      </w:tr>
      <w:tr w:rsidR="0071619A" w:rsidRPr="003428B3" w14:paraId="15A42559" w14:textId="77777777" w:rsidTr="00BE5EA2">
        <w:trPr>
          <w:trHeight w:val="20"/>
          <w:tblHeader/>
        </w:trPr>
        <w:tc>
          <w:tcPr>
            <w:tcW w:w="659" w:type="dxa"/>
            <w:vMerge/>
            <w:shd w:val="clear" w:color="auto" w:fill="FFFFFF" w:themeFill="background1"/>
          </w:tcPr>
          <w:p w14:paraId="70A22732" w14:textId="77777777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FFFFFF" w:themeFill="background1"/>
          </w:tcPr>
          <w:p w14:paraId="17C6A194" w14:textId="77777777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</w:tcPr>
          <w:p w14:paraId="3A315A59" w14:textId="77777777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1263C8EC" w14:textId="77777777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14:paraId="191FCF3E" w14:textId="21B1D07C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(2019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2021 годы)</w:t>
            </w:r>
          </w:p>
        </w:tc>
        <w:tc>
          <w:tcPr>
            <w:tcW w:w="1135" w:type="dxa"/>
            <w:shd w:val="clear" w:color="auto" w:fill="FFFFFF" w:themeFill="background1"/>
          </w:tcPr>
          <w:p w14:paraId="745E3844" w14:textId="3D97DDEB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(2022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2024 годы)</w:t>
            </w:r>
          </w:p>
        </w:tc>
        <w:tc>
          <w:tcPr>
            <w:tcW w:w="1123" w:type="dxa"/>
            <w:shd w:val="clear" w:color="auto" w:fill="FFFFFF" w:themeFill="background1"/>
          </w:tcPr>
          <w:p w14:paraId="5DA17220" w14:textId="0629550B" w:rsidR="0071619A" w:rsidRPr="003428B3" w:rsidRDefault="0071619A" w:rsidP="0071619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(2025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2030 годы)</w:t>
            </w:r>
          </w:p>
        </w:tc>
      </w:tr>
    </w:tbl>
    <w:p w14:paraId="29D1BA0A" w14:textId="77777777" w:rsidR="00D14ABD" w:rsidRPr="003428B3" w:rsidRDefault="00D14ABD">
      <w:pPr>
        <w:rPr>
          <w:sz w:val="2"/>
          <w:szCs w:val="2"/>
        </w:rPr>
      </w:pPr>
    </w:p>
    <w:tbl>
      <w:tblPr>
        <w:tblW w:w="1575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9"/>
        <w:gridCol w:w="5588"/>
        <w:gridCol w:w="2557"/>
        <w:gridCol w:w="3544"/>
        <w:gridCol w:w="1144"/>
        <w:gridCol w:w="1135"/>
        <w:gridCol w:w="1123"/>
      </w:tblGrid>
      <w:tr w:rsidR="00007999" w:rsidRPr="003428B3" w14:paraId="74067B58" w14:textId="77777777" w:rsidTr="00007999">
        <w:trPr>
          <w:trHeight w:val="20"/>
          <w:tblHeader/>
        </w:trPr>
        <w:tc>
          <w:tcPr>
            <w:tcW w:w="659" w:type="dxa"/>
            <w:shd w:val="clear" w:color="auto" w:fill="FFFFFF" w:themeFill="background1"/>
            <w:vAlign w:val="center"/>
            <w:hideMark/>
          </w:tcPr>
          <w:p w14:paraId="57043A4D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shd w:val="clear" w:color="auto" w:fill="FFFFFF" w:themeFill="background1"/>
            <w:vAlign w:val="center"/>
            <w:hideMark/>
          </w:tcPr>
          <w:p w14:paraId="583D7E81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  <w:hideMark/>
          </w:tcPr>
          <w:p w14:paraId="4A2AEF3B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6C289880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shd w:val="clear" w:color="auto" w:fill="FFFFFF" w:themeFill="background1"/>
            <w:vAlign w:val="center"/>
            <w:hideMark/>
          </w:tcPr>
          <w:p w14:paraId="6C6F602E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7C9C451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627D17CA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999" w:rsidRPr="003428B3" w14:paraId="7ACDCD0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7B6CC71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Экономическая политика</w:t>
            </w:r>
          </w:p>
        </w:tc>
      </w:tr>
      <w:tr w:rsidR="00007999" w:rsidRPr="003428B3" w14:paraId="021E0EA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4440B9A0" w14:textId="77777777" w:rsidR="00007999" w:rsidRPr="003428B3" w:rsidRDefault="00007999" w:rsidP="0083486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1.1. Агропромышленный комплекс</w:t>
            </w:r>
          </w:p>
        </w:tc>
      </w:tr>
      <w:tr w:rsidR="00007999" w:rsidRPr="003428B3" w14:paraId="6C38617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56253393" w14:textId="77777777" w:rsidR="00007999" w:rsidRPr="003428B3" w:rsidRDefault="00007999" w:rsidP="00917A07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007999" w:rsidRPr="003428B3" w14:paraId="2E0769C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4A0146D6" w14:textId="756C3E6E" w:rsidR="00007999" w:rsidRPr="003428B3" w:rsidRDefault="00007999" w:rsidP="00D009A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Рост объема продукции сельского хозяйства</w:t>
            </w:r>
          </w:p>
        </w:tc>
      </w:tr>
      <w:tr w:rsidR="00007999" w:rsidRPr="003428B3" w14:paraId="1CC82DA1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6D715EDD" w14:textId="060645F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Объем продукции сельского хозяйства, </w:t>
            </w:r>
            <w:proofErr w:type="gramStart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млрд</w:t>
            </w:r>
            <w:proofErr w:type="gramEnd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рублей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31513C3F" w14:textId="11651B73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5" w:type="dxa"/>
            <w:shd w:val="clear" w:color="auto" w:fill="FFFFFF" w:themeFill="background1"/>
          </w:tcPr>
          <w:p w14:paraId="14810F63" w14:textId="5CA148AB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3" w:type="dxa"/>
            <w:shd w:val="clear" w:color="auto" w:fill="FFFFFF" w:themeFill="background1"/>
          </w:tcPr>
          <w:p w14:paraId="3637FBEB" w14:textId="3283B0B2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07999" w:rsidRPr="003428B3" w14:paraId="498A3E33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468B495D" w14:textId="07E04E1C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2. Индекс производства продукции сельского хозяйства, проценты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688A4063" w14:textId="6C9E309D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14:paraId="1AD4FA5F" w14:textId="43EEFD95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23" w:type="dxa"/>
            <w:shd w:val="clear" w:color="auto" w:fill="FFFFFF" w:themeFill="background1"/>
          </w:tcPr>
          <w:p w14:paraId="7795D145" w14:textId="38576DD0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007999" w:rsidRPr="003428B3" w14:paraId="3226ABB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2BB74D8C" w14:textId="77777777" w:rsidR="00007999" w:rsidRPr="003428B3" w:rsidRDefault="00007999" w:rsidP="00E0362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цели</w:t>
            </w:r>
          </w:p>
        </w:tc>
      </w:tr>
      <w:tr w:rsidR="00007999" w:rsidRPr="003428B3" w14:paraId="79F99FF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096885A" w14:textId="77777777" w:rsidR="00007999" w:rsidRPr="003428B3" w:rsidRDefault="00007999" w:rsidP="00B75B39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животноводства в структуре сельского хозяйства</w:t>
            </w:r>
          </w:p>
        </w:tc>
      </w:tr>
      <w:tr w:rsidR="00007999" w:rsidRPr="003428B3" w14:paraId="700D57A7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787C0423" w14:textId="4EB676F9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Доля животноводства в структуре сельского хозяйства, проценты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(на конец этапа)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8B7BD1B" w14:textId="7B137B99" w:rsidR="00007999" w:rsidRPr="003428B3" w:rsidRDefault="00007999" w:rsidP="004815F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BDEA187" w14:textId="1327D7B9" w:rsidR="00007999" w:rsidRPr="003428B3" w:rsidRDefault="00007999" w:rsidP="004815F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36E7A763" w14:textId="5867D926" w:rsidR="00007999" w:rsidRPr="003428B3" w:rsidRDefault="00007999" w:rsidP="004815F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007999" w:rsidRPr="003428B3" w14:paraId="4D337EAD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DE88B44" w14:textId="4FA1E222" w:rsidR="00007999" w:rsidRPr="003428B3" w:rsidRDefault="00007999" w:rsidP="00EB194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4FD86F4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F6EFC79" w14:textId="470F2ECB" w:rsidR="00007999" w:rsidRPr="003428B3" w:rsidRDefault="00007999" w:rsidP="00EB194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1. Повышение доступности финансовых ресурсов для сельхозпроизводителей</w:t>
            </w:r>
          </w:p>
        </w:tc>
      </w:tr>
      <w:tr w:rsidR="00007999" w:rsidRPr="003428B3" w14:paraId="4BC898B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D327912" w14:textId="77777777" w:rsidR="00007999" w:rsidRPr="003428B3" w:rsidRDefault="00007999" w:rsidP="00A42AB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45B85CC" w14:textId="0168689B" w:rsidR="00007999" w:rsidRPr="003428B3" w:rsidRDefault="00007999" w:rsidP="00A42ABC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1.1. Административная поддержка доступа к займам и кредитам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628D047" w14:textId="12AF22A3" w:rsidR="00007999" w:rsidRPr="003428B3" w:rsidRDefault="00007999" w:rsidP="00A42AB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сельского хозяйства и охраны окружающей среды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6CB2695" w14:textId="5212021C" w:rsidR="00007999" w:rsidRPr="003428B3" w:rsidRDefault="00007999" w:rsidP="00A42AB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A940675" w14:textId="357E2667" w:rsidR="00007999" w:rsidRPr="003428B3" w:rsidRDefault="00007999" w:rsidP="00A42AB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5037351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0CAD417" w14:textId="7EB44384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 2. Повышение уровня технической оснащенности сельскохозяйственного производства</w:t>
            </w:r>
          </w:p>
        </w:tc>
      </w:tr>
      <w:tr w:rsidR="00007999" w:rsidRPr="003428B3" w14:paraId="6C51156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0FBCEA6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8" w:type="dxa"/>
            <w:shd w:val="clear" w:color="auto" w:fill="FFFFFF" w:themeFill="background1"/>
          </w:tcPr>
          <w:p w14:paraId="0733B1B7" w14:textId="6BD85250" w:rsidR="00007999" w:rsidRPr="003428B3" w:rsidRDefault="00007999" w:rsidP="00CB2A7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2.1. Развитие системы пропаганды применения современной ресурсосберегающей сельскохозяйственной техники</w:t>
            </w:r>
          </w:p>
        </w:tc>
        <w:tc>
          <w:tcPr>
            <w:tcW w:w="2557" w:type="dxa"/>
            <w:shd w:val="clear" w:color="auto" w:fill="FFFFFF" w:themeFill="background1"/>
          </w:tcPr>
          <w:p w14:paraId="65357340" w14:textId="37C51155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сельского хозяйства и охраны окружающей среды</w:t>
            </w:r>
          </w:p>
        </w:tc>
        <w:tc>
          <w:tcPr>
            <w:tcW w:w="3544" w:type="dxa"/>
            <w:shd w:val="clear" w:color="auto" w:fill="FFFFFF" w:themeFill="background1"/>
          </w:tcPr>
          <w:p w14:paraId="4E9339D0" w14:textId="328143BD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11DB90F" w14:textId="25195F23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677EBB4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3D618B6" w14:textId="5DBBF004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3. Развитие системы продвижения региональной сельскохозяйственной продукции</w:t>
            </w:r>
          </w:p>
        </w:tc>
      </w:tr>
      <w:tr w:rsidR="00007999" w:rsidRPr="003428B3" w14:paraId="6930B12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3E2B536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8" w:type="dxa"/>
            <w:shd w:val="clear" w:color="auto" w:fill="FFFFFF" w:themeFill="background1"/>
          </w:tcPr>
          <w:p w14:paraId="2B4E911D" w14:textId="0B5A5D32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3.1. Развитие системы добровольной сертификации продукции Ростовской области «Сделано на Дону»</w:t>
            </w:r>
          </w:p>
        </w:tc>
        <w:tc>
          <w:tcPr>
            <w:tcW w:w="2557" w:type="dxa"/>
            <w:shd w:val="clear" w:color="auto" w:fill="FFFFFF" w:themeFill="background1"/>
          </w:tcPr>
          <w:p w14:paraId="7657207C" w14:textId="77777777" w:rsidR="00007999" w:rsidRPr="003428B3" w:rsidRDefault="00007999" w:rsidP="00923F8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экономики;</w:t>
            </w:r>
          </w:p>
          <w:p w14:paraId="2E43FA65" w14:textId="0786386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сельского хозяйства и охраны окружающей среды</w:t>
            </w:r>
          </w:p>
        </w:tc>
        <w:tc>
          <w:tcPr>
            <w:tcW w:w="3544" w:type="dxa"/>
            <w:shd w:val="clear" w:color="auto" w:fill="FFFFFF" w:themeFill="background1"/>
          </w:tcPr>
          <w:p w14:paraId="00E9B5A9" w14:textId="65D4DB6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0EAC267" w14:textId="26022DA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0379581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E1E2EAF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8" w:type="dxa"/>
            <w:shd w:val="clear" w:color="auto" w:fill="FFFFFF" w:themeFill="background1"/>
          </w:tcPr>
          <w:p w14:paraId="16F1D57B" w14:textId="074D2E89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 3.2. Организация районных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ярмарочных мероприятий</w:t>
            </w:r>
          </w:p>
        </w:tc>
        <w:tc>
          <w:tcPr>
            <w:tcW w:w="2557" w:type="dxa"/>
            <w:shd w:val="clear" w:color="auto" w:fill="FFFFFF" w:themeFill="background1"/>
          </w:tcPr>
          <w:p w14:paraId="6F42DAFE" w14:textId="77777777" w:rsidR="00007999" w:rsidRPr="003428B3" w:rsidRDefault="00007999" w:rsidP="00923F8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охраны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14:paraId="0DBD8B80" w14:textId="72D83EF4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544" w:type="dxa"/>
            <w:shd w:val="clear" w:color="auto" w:fill="FFFFFF" w:themeFill="background1"/>
          </w:tcPr>
          <w:p w14:paraId="3B9D6B51" w14:textId="66CD5FE0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12AD6A6" w14:textId="18A369B8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FC6526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99EE510" w14:textId="76BC4E0A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Задача 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Комплексная</w:t>
            </w:r>
            <w:proofErr w:type="gramEnd"/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агролесомелиорация</w:t>
            </w:r>
            <w:proofErr w:type="spellEnd"/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сельскохозяйственных земель</w:t>
            </w:r>
          </w:p>
        </w:tc>
      </w:tr>
      <w:tr w:rsidR="00007999" w:rsidRPr="003428B3" w14:paraId="6FBF7A2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6533C96" w14:textId="4309931D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2482F2B" w14:textId="38E8B24C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.1. Администрирование текущего состояния лесных насаждений</w:t>
            </w:r>
          </w:p>
        </w:tc>
        <w:tc>
          <w:tcPr>
            <w:tcW w:w="2557" w:type="dxa"/>
            <w:shd w:val="clear" w:color="auto" w:fill="FFFFFF" w:themeFill="background1"/>
          </w:tcPr>
          <w:p w14:paraId="464654F2" w14:textId="333A7B03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сельского хозяйства и охраны окружающей среды</w:t>
            </w:r>
          </w:p>
        </w:tc>
        <w:tc>
          <w:tcPr>
            <w:tcW w:w="3544" w:type="dxa"/>
            <w:shd w:val="clear" w:color="auto" w:fill="FFFFFF" w:themeFill="background1"/>
          </w:tcPr>
          <w:p w14:paraId="133596F7" w14:textId="1411FF1C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9ED4D69" w14:textId="3EA83A1B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007999" w:rsidRPr="003428B3" w14:paraId="0E13C51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594F1FA" w14:textId="5190707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4113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Задача 5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Комплектация стада высокопродуктивным скотом, техническое перевооружение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животноведских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ферм, улучшение кормовой базы</w:t>
            </w:r>
          </w:p>
        </w:tc>
      </w:tr>
      <w:tr w:rsidR="00007999" w:rsidRPr="003428B3" w14:paraId="5C6302E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77C987D" w14:textId="01B1A639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1F2AF6D" w14:textId="629E3B64" w:rsidR="00007999" w:rsidRPr="003428B3" w:rsidRDefault="00007999" w:rsidP="00CB2A7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5.1. Поддержка продукции животноводства</w:t>
            </w:r>
          </w:p>
        </w:tc>
        <w:tc>
          <w:tcPr>
            <w:tcW w:w="2557" w:type="dxa"/>
            <w:shd w:val="clear" w:color="auto" w:fill="FFFFFF" w:themeFill="background1"/>
          </w:tcPr>
          <w:p w14:paraId="004753A5" w14:textId="5F120280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сельского хозяйства и охраны окружающей среды</w:t>
            </w:r>
          </w:p>
        </w:tc>
        <w:tc>
          <w:tcPr>
            <w:tcW w:w="3544" w:type="dxa"/>
            <w:shd w:val="clear" w:color="auto" w:fill="FFFFFF" w:themeFill="background1"/>
          </w:tcPr>
          <w:p w14:paraId="4B608D26" w14:textId="292DAB6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213CB17" w14:textId="5814713C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2CEAA4C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6AC544BB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3.1.2. Промышленность</w:t>
            </w:r>
          </w:p>
        </w:tc>
      </w:tr>
      <w:tr w:rsidR="00007999" w:rsidRPr="003428B3" w14:paraId="304B664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40C06765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007999" w:rsidRPr="003428B3" w14:paraId="0043368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79EC047" w14:textId="5C043CD2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 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</w:tr>
      <w:tr w:rsidR="00007999" w:rsidRPr="003428B3" w14:paraId="59D792E0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2D8F2DD0" w14:textId="314471AE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млрд. рублей</w:t>
            </w:r>
          </w:p>
        </w:tc>
        <w:tc>
          <w:tcPr>
            <w:tcW w:w="1144" w:type="dxa"/>
            <w:shd w:val="clear" w:color="auto" w:fill="FFFFFF" w:themeFill="background1"/>
          </w:tcPr>
          <w:p w14:paraId="68DD3F75" w14:textId="42852DAC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5" w:type="dxa"/>
            <w:shd w:val="clear" w:color="auto" w:fill="FFFFFF" w:themeFill="background1"/>
          </w:tcPr>
          <w:p w14:paraId="0AD84AE4" w14:textId="5587E15B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23" w:type="dxa"/>
            <w:shd w:val="clear" w:color="auto" w:fill="FFFFFF" w:themeFill="background1"/>
          </w:tcPr>
          <w:p w14:paraId="26BDC913" w14:textId="3AE8F3E2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07999" w:rsidRPr="003428B3" w14:paraId="330654D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6757EC04" w14:textId="77777777" w:rsidR="00007999" w:rsidRPr="003428B3" w:rsidRDefault="00007999" w:rsidP="00935A79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4B72EBE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359EA01" w14:textId="5292A0A4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 1. Повышение доступности заемных сре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я финансирования производственной деятельности промышленных предприятий района</w:t>
            </w:r>
          </w:p>
        </w:tc>
      </w:tr>
      <w:tr w:rsidR="00007999" w:rsidRPr="003428B3" w14:paraId="4AB4D14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2CFBD1B" w14:textId="50C15661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46966849" w14:textId="6AB2FF53" w:rsidR="00007999" w:rsidRPr="003428B3" w:rsidRDefault="00007999" w:rsidP="00CB2A7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1.1. Предоставление льготных займов промышленным предприятиям Некоммерческой организацией «Региональный фонд развития промышленности Ростовской области» (к 2030 году капитализация Фонда должна составлять не менее 1 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2557" w:type="dxa"/>
            <w:shd w:val="clear" w:color="auto" w:fill="FFFFFF" w:themeFill="background1"/>
          </w:tcPr>
          <w:p w14:paraId="132B8A32" w14:textId="65CE525C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8615332" w14:textId="5C07C0C3" w:rsidR="00007999" w:rsidRPr="003428B3" w:rsidRDefault="00007999" w:rsidP="00CB2A7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8C14D07" w14:textId="765547D3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FA95BC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5CE1C97" w14:textId="54863C59" w:rsidR="00007999" w:rsidRPr="003428B3" w:rsidRDefault="00007999" w:rsidP="0041134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1134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3A3B5E8C" w14:textId="77777777" w:rsidR="00007999" w:rsidRPr="003428B3" w:rsidRDefault="00007999" w:rsidP="00923F8C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 1.2. 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промышленных предприятий в совместном финансировании проектов по программам Фонда развития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промышленности, предусмотренным его стандартами (Программа «Совместные займы»: в рамках этой программы льготное заёмное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проекты, направленные на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производство конкурентоспособной продукции гражданского назначения, предоставляют федеральный и региональные фонды развития промышленности совместно.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региональные фонды предоставляют займы под 1 % и 5 % годовых на реализацию проектов в рамках программ 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Проекты развития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 и «</w:t>
            </w:r>
            <w:hyperlink r:id="rId9" w:history="1">
              <w:r w:rsidRPr="003428B3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>Комплектующие изделия</w:t>
              </w:r>
            </w:hyperlink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 в соотношении 70 % (федеральные средства) на 30 % (средства регионов)</w:t>
            </w:r>
          </w:p>
          <w:p w14:paraId="1F2B8760" w14:textId="20CED7D9" w:rsidR="00007999" w:rsidRPr="003428B3" w:rsidRDefault="00007999" w:rsidP="00364F3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3F54264" w14:textId="2B1D548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300F255" w14:textId="64E64C8B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65D9851" w14:textId="6981F220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4A9E4B4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F32C0E8" w14:textId="4AA44636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91F2F11" w14:textId="79DE7009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1.3. Предоставление муниципальных форм поддержки промышленных предприятий в соответствии с областными формами поддержки</w:t>
            </w:r>
          </w:p>
        </w:tc>
        <w:tc>
          <w:tcPr>
            <w:tcW w:w="2557" w:type="dxa"/>
            <w:shd w:val="clear" w:color="auto" w:fill="FFFFFF" w:themeFill="background1"/>
          </w:tcPr>
          <w:p w14:paraId="2C5D6E27" w14:textId="056EC05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75792E1" w14:textId="53F9F13A" w:rsidR="00007999" w:rsidRPr="003428B3" w:rsidRDefault="00007999" w:rsidP="00B708E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программное мероприятие / 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5AA8ADF" w14:textId="0F56CBAE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7FE1296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3E528C67" w14:textId="27D01835" w:rsidR="00007999" w:rsidRPr="003428B3" w:rsidRDefault="00007999" w:rsidP="0041134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4113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 Создание условий для снижения издержек на электроэнергию</w:t>
            </w:r>
          </w:p>
        </w:tc>
      </w:tr>
      <w:tr w:rsidR="00007999" w:rsidRPr="003428B3" w14:paraId="05C1BBD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BFD3F88" w14:textId="1E8B4048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D7B47C2" w14:textId="50A20682" w:rsidR="00007999" w:rsidRPr="003428B3" w:rsidRDefault="00007999" w:rsidP="0041134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</w:t>
            </w:r>
            <w:r w:rsidR="0041134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.1. Повышение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предприятий промышленности</w:t>
            </w:r>
          </w:p>
        </w:tc>
        <w:tc>
          <w:tcPr>
            <w:tcW w:w="2557" w:type="dxa"/>
            <w:shd w:val="clear" w:color="auto" w:fill="FFFFFF" w:themeFill="background1"/>
          </w:tcPr>
          <w:p w14:paraId="3D7CA0FD" w14:textId="39CAD7BB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138D6A2" w14:textId="14E7666C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 развитие промышленности и энергетики»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C8F050E" w14:textId="1A430FDE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31BBAEC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744FBABC" w14:textId="369D96B2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 3</w:t>
            </w:r>
            <w:r w:rsidR="00007999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 Повышение производительности труда</w:t>
            </w:r>
          </w:p>
        </w:tc>
      </w:tr>
      <w:tr w:rsidR="00007999" w:rsidRPr="003428B3" w14:paraId="4554B13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6593436" w14:textId="5A3B2026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734BE4E" w14:textId="56545A21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.1. Реализация приоритетной региональной программы «Повышение производительности труда и поддержка занятости в Ростовской области» на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2018 – 2025 годы»</w:t>
            </w:r>
          </w:p>
        </w:tc>
        <w:tc>
          <w:tcPr>
            <w:tcW w:w="2557" w:type="dxa"/>
            <w:shd w:val="clear" w:color="auto" w:fill="FFFFFF" w:themeFill="background1"/>
          </w:tcPr>
          <w:p w14:paraId="2D758324" w14:textId="7AE34699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034B687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14B003B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007999" w:rsidRPr="003428B3" w14:paraId="6B5C89D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530B161F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3.1.3. Строительный комплекс</w:t>
            </w:r>
          </w:p>
        </w:tc>
      </w:tr>
      <w:tr w:rsidR="00007999" w:rsidRPr="003428B3" w14:paraId="7CF749B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820CA21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007999" w:rsidRPr="003428B3" w14:paraId="043AEBC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5D33F94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 Увеличение ежегодных объемов жилищного строительства</w:t>
            </w:r>
          </w:p>
        </w:tc>
      </w:tr>
      <w:tr w:rsidR="00007999" w:rsidRPr="003428B3" w14:paraId="62EF2901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63750BE9" w14:textId="2F543D6D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Ввод в действие жилых домов, </w:t>
            </w:r>
            <w:proofErr w:type="spellStart"/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кв. м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1C56CDD3" w14:textId="0F9DACC8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5" w:type="dxa"/>
            <w:shd w:val="clear" w:color="auto" w:fill="FFFFFF" w:themeFill="background1"/>
          </w:tcPr>
          <w:p w14:paraId="4922EBDF" w14:textId="011C45D6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3" w:type="dxa"/>
            <w:shd w:val="clear" w:color="auto" w:fill="FFFFFF" w:themeFill="background1"/>
          </w:tcPr>
          <w:p w14:paraId="5BBFAA25" w14:textId="42E575B6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07999" w:rsidRPr="003428B3" w14:paraId="32A60FE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C04E3DB" w14:textId="77777777" w:rsidR="00007999" w:rsidRPr="003428B3" w:rsidRDefault="00007999" w:rsidP="0077687E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007999" w:rsidRPr="003428B3" w14:paraId="03D4B1F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7BC74AC" w14:textId="77777777" w:rsidR="00007999" w:rsidRPr="003428B3" w:rsidRDefault="00007999" w:rsidP="0077687E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 Увеличение доли индустриального жилищного строительства</w:t>
            </w:r>
          </w:p>
        </w:tc>
      </w:tr>
      <w:tr w:rsidR="00007999" w:rsidRPr="003428B3" w14:paraId="631181A3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11BC3583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Доля индустриального жилищного строительства в общем объеме вводимого жилья, процентов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7C5DA1D3" w14:textId="658D3E3C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5" w:type="dxa"/>
            <w:shd w:val="clear" w:color="auto" w:fill="FFFFFF" w:themeFill="background1"/>
          </w:tcPr>
          <w:p w14:paraId="2F16278B" w14:textId="46E44162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23" w:type="dxa"/>
            <w:shd w:val="clear" w:color="auto" w:fill="FFFFFF" w:themeFill="background1"/>
          </w:tcPr>
          <w:p w14:paraId="7FF7DE20" w14:textId="4B83FA50" w:rsidR="00007999" w:rsidRPr="003428B3" w:rsidRDefault="00007999" w:rsidP="004C6E9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14,31</w:t>
            </w:r>
          </w:p>
        </w:tc>
      </w:tr>
      <w:tr w:rsidR="00007999" w:rsidRPr="003428B3" w14:paraId="39350DD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645C04E7" w14:textId="77777777" w:rsidR="00007999" w:rsidRPr="003428B3" w:rsidRDefault="00007999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74CB76F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1A7288D" w14:textId="39638122" w:rsidR="00007999" w:rsidRPr="003428B3" w:rsidRDefault="00007999" w:rsidP="0085150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Обеспечение потребности строительных организаций в территориях под строительство жилых объектов и объектов социальной инфраструктуры</w:t>
            </w:r>
          </w:p>
        </w:tc>
      </w:tr>
      <w:tr w:rsidR="00007999" w:rsidRPr="003428B3" w14:paraId="6413D34F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CA1034E" w14:textId="77F041F3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808AC1E" w14:textId="75D5F12A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1.1. Создание условий по развитию территорий путем вовлечения в оборот земельных участков в целях жилищного строительства, в том числе стандартного жилья (подготовка и предоставление новых земельных участков под комплексную и иную застройку, рекультивация почвы, снос и утилизация сооружений)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FBFBA23" w14:textId="5ED6EEA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954B63F" w14:textId="786434EF" w:rsidR="00007999" w:rsidRPr="003428B3" w:rsidRDefault="00007999" w:rsidP="00923F8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беспечение доступным и комфортным жильем населения </w:t>
            </w:r>
            <w:proofErr w:type="spellStart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1E04716" w14:textId="75AD7B4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4B47BBC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8493375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2.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Стимулирование развития рынка жилья</w:t>
            </w:r>
          </w:p>
        </w:tc>
      </w:tr>
      <w:tr w:rsidR="00007999" w:rsidRPr="003428B3" w14:paraId="369DC86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9FBF546" w14:textId="40160CFF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1FD3D71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Поддержка отдельных категорий граждан при приобретении (строительстве) жилья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185D561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градостроительства;</w:t>
            </w:r>
          </w:p>
          <w:p w14:paraId="5DECB731" w14:textId="08A43D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D3CB45B" w14:textId="1B11CCAF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беспечение доступным и комфортным жильем населения </w:t>
            </w:r>
            <w:proofErr w:type="spellStart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CDFF3ED" w14:textId="0B6C76C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650BED9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F8DFC10" w14:textId="04B15D1A" w:rsidR="00007999" w:rsidRPr="003428B3" w:rsidRDefault="00411343" w:rsidP="00354C0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 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7999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</w:t>
            </w:r>
          </w:p>
        </w:tc>
      </w:tr>
      <w:tr w:rsidR="00007999" w:rsidRPr="003428B3" w14:paraId="4CECA18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5A6BCC2" w14:textId="53C28BF4" w:rsidR="00007999" w:rsidRPr="003428B3" w:rsidRDefault="00411343" w:rsidP="002675E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38A41E77" w14:textId="032A9338" w:rsidR="00007999" w:rsidRPr="003428B3" w:rsidRDefault="00007999" w:rsidP="002675E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инициирование упрощения процедур и совершенствования регламента выдачи разрешений на строительство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B3199B8" w14:textId="06D986F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8E2DD32" w14:textId="382ABD48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24C873B" w14:textId="2DDACEE0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0EA1BEF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A0C8D9E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3.1.4. Малый и средний бизнес</w:t>
            </w:r>
          </w:p>
        </w:tc>
      </w:tr>
      <w:tr w:rsidR="00007999" w:rsidRPr="003428B3" w14:paraId="09977DA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E27D807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007999" w:rsidRPr="003428B3" w14:paraId="142C7E3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3BB5159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007999" w:rsidRPr="003428B3" w14:paraId="0103D662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09F34812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Численность занятых в сфере малого и среднего предпринимательства, включая индивидуальных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тыс. человек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55209B93" w14:textId="1913ECDE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1,045</w:t>
            </w:r>
          </w:p>
        </w:tc>
        <w:tc>
          <w:tcPr>
            <w:tcW w:w="1135" w:type="dxa"/>
            <w:shd w:val="clear" w:color="auto" w:fill="FFFFFF" w:themeFill="background1"/>
          </w:tcPr>
          <w:p w14:paraId="5EFD49B7" w14:textId="4BFE4D0C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23" w:type="dxa"/>
            <w:shd w:val="clear" w:color="auto" w:fill="FFFFFF" w:themeFill="background1"/>
          </w:tcPr>
          <w:p w14:paraId="3601E03A" w14:textId="7BF25224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07999" w:rsidRPr="003428B3" w14:paraId="4FCFACC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B4421C1" w14:textId="77777777" w:rsidR="00007999" w:rsidRPr="003428B3" w:rsidRDefault="00007999" w:rsidP="0077687E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Структурные цели</w:t>
            </w:r>
          </w:p>
        </w:tc>
      </w:tr>
      <w:tr w:rsidR="00007999" w:rsidRPr="003428B3" w14:paraId="1B3D8EEE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D240E18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</w:t>
            </w:r>
          </w:p>
        </w:tc>
      </w:tr>
      <w:tr w:rsidR="00007999" w:rsidRPr="003428B3" w14:paraId="6FC57C4F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23A0FCA1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Доля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предпринимателей), процентов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720880DB" w14:textId="604363EF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5" w:type="dxa"/>
            <w:shd w:val="clear" w:color="auto" w:fill="FFFFFF" w:themeFill="background1"/>
          </w:tcPr>
          <w:p w14:paraId="4B443FA1" w14:textId="69D008BE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3" w:type="dxa"/>
            <w:shd w:val="clear" w:color="auto" w:fill="FFFFFF" w:themeFill="background1"/>
          </w:tcPr>
          <w:p w14:paraId="1449D6E3" w14:textId="4174F599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07999" w:rsidRPr="003428B3" w14:paraId="31213CE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63EC53C" w14:textId="77777777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</w:t>
            </w:r>
          </w:p>
        </w:tc>
      </w:tr>
      <w:tr w:rsidR="00007999" w:rsidRPr="003428B3" w14:paraId="3AA2E68C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63295269" w14:textId="77777777" w:rsidR="00007999" w:rsidRPr="003428B3" w:rsidRDefault="00007999" w:rsidP="0077687E">
            <w:pPr>
              <w:keepNext/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предпринимателей), процентов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434B7BB5" w14:textId="76427692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14:paraId="41D5A85E" w14:textId="172179F8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3" w:type="dxa"/>
            <w:shd w:val="clear" w:color="auto" w:fill="FFFFFF" w:themeFill="background1"/>
          </w:tcPr>
          <w:p w14:paraId="3CA90147" w14:textId="0AF86DB6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07999" w:rsidRPr="003428B3" w14:paraId="04C68EB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43613F4F" w14:textId="77777777" w:rsidR="00007999" w:rsidRPr="003428B3" w:rsidRDefault="00007999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61B594A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67355F7" w14:textId="4D2A8CB2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Стимулирование выхода субъектов МСП из «теневого сектора» экономики и предупреждение «теневого» предпринимательства</w:t>
            </w:r>
          </w:p>
        </w:tc>
      </w:tr>
      <w:tr w:rsidR="00007999" w:rsidRPr="003428B3" w14:paraId="28FFFF7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E15E102" w14:textId="1674AA8F" w:rsidR="00007999" w:rsidRPr="003428B3" w:rsidRDefault="00411343" w:rsidP="0077687E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865BE9F" w14:textId="45D6CA78" w:rsidR="00007999" w:rsidRPr="003428B3" w:rsidRDefault="00007999" w:rsidP="0077687E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Популяризация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76B5AB3" w14:textId="24F52EA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ГКУ Центр занятости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4C83616A" w14:textId="1A9B4718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73CF7EC" w14:textId="5C55A28F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7FBFC6C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FF82CD4" w14:textId="2A11B6B6" w:rsidR="00007999" w:rsidRPr="003428B3" w:rsidRDefault="00411343" w:rsidP="00315A9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EDCAE7C" w14:textId="2CC2B164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Оптимизация межведомственного взаимодействия по ликвидации «теневого сектора» экономики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BD6111F" w14:textId="02D4E475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E5BB8C4" w14:textId="73766156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FCBFD42" w14:textId="38AF5C9C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29D29DA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2F9644D" w14:textId="7BF1EE0A" w:rsidR="00007999" w:rsidRPr="003428B3" w:rsidRDefault="00411343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489AE85" w14:textId="70F52C8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1134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1.3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Вовлечение молодежи в предпринимательскую деятельность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0F90845" w14:textId="4C24DA7A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1CBF24BF" w14:textId="365E30F1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«Экономическое развитие» 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BF17998" w14:textId="477DB552" w:rsidR="00007999" w:rsidRPr="003428B3" w:rsidRDefault="00007999" w:rsidP="00776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66EE389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FF5E210" w14:textId="1BA676FE" w:rsidR="00007999" w:rsidRPr="003428B3" w:rsidRDefault="00007999" w:rsidP="00FD009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Информационное и образовательное сопровождение начинающих предпринимателей и граждан, желающих организовать собственное дело</w:t>
            </w:r>
          </w:p>
        </w:tc>
      </w:tr>
      <w:tr w:rsidR="00007999" w:rsidRPr="003428B3" w14:paraId="02F5757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BFE865F" w14:textId="7BAB0A9A" w:rsidR="00007999" w:rsidRPr="003428B3" w:rsidRDefault="00411343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E75D236" w14:textId="7D9679D5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 Введение в средних школах обязательного предмета «Основы предпринимательской деятельности» (начиная с 5 класса)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90E4A72" w14:textId="1D88D49F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44AAF4F" w14:textId="46BBB949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03456DE" w14:textId="235256FC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4BD1A64F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7AAD619" w14:textId="26B60E48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FE44817" w14:textId="37676E15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1134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о комплексных образовательных программах по вопросам ведения предпринимательской деятельности для различных возрастных категорий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3AE4703" w14:textId="37680930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FE721D3" w14:textId="72D99401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1094610" w14:textId="1AB2905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1E361E6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4E5FE04" w14:textId="3B896F17" w:rsidR="00007999" w:rsidRPr="003428B3" w:rsidRDefault="00411343" w:rsidP="00B1181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64EA6B6" w14:textId="31753C0B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1134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2.3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Пропаганда и популяризация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25E63FD" w14:textId="1AD9DCDA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A2ED2E1" w14:textId="49068386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15CBFC7" w14:textId="3C55E47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007999" w:rsidRPr="003428B3" w14:paraId="6C58CE97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8D772B8" w14:textId="77777777" w:rsidR="00007999" w:rsidRPr="003428B3" w:rsidRDefault="00007999" w:rsidP="00AC7CB3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3.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Содействие формированию деловых контактов субъектов малого и среднего предпринимательства</w:t>
            </w:r>
          </w:p>
        </w:tc>
      </w:tr>
      <w:tr w:rsidR="00007999" w:rsidRPr="003428B3" w14:paraId="0C59CD65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5FA5737" w14:textId="5F5A32E8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FF0A33D" w14:textId="24147F0E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Содействие увеличению числа пользователей регионального портала закупок малого объема из числа субъектов малого и среднего предпринимательства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DB30EDD" w14:textId="5CE3C819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94DF47F" w14:textId="3A7AD60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EA99F87" w14:textId="715847F3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518B32D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3FBE715" w14:textId="61EE3D7F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1DCD0C4" w14:textId="55FB750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1134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о проведении международных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-ярмарочных мероприятий для субъектов малого и среднего предпринимательства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F41DB9F" w14:textId="0E6152D6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4C935C98" w14:textId="74F121D4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C541A8B" w14:textId="120DB523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42683689" w14:textId="77777777" w:rsidTr="00007999">
        <w:trPr>
          <w:trHeight w:val="1176"/>
        </w:trPr>
        <w:tc>
          <w:tcPr>
            <w:tcW w:w="659" w:type="dxa"/>
            <w:shd w:val="clear" w:color="auto" w:fill="FFFFFF" w:themeFill="background1"/>
            <w:hideMark/>
          </w:tcPr>
          <w:p w14:paraId="642A54F8" w14:textId="0A6D3AF8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70A9964" w14:textId="76080EC8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1134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3.3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Содействие организации, образующей инфраструктуру поддержки предпринимательства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CAB6F5C" w14:textId="7B6AE0B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7DC1B0D" w14:textId="4B63871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2069AAA" w14:textId="214B2D94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1D86ADD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5CE7C63" w14:textId="187C393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4.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Расширение доступа субъектов малого и среднего предпринимательства к финансовым ресурсам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>(с учетом приоритета возвратных форм поддержки)</w:t>
            </w:r>
          </w:p>
        </w:tc>
      </w:tr>
      <w:tr w:rsidR="00007999" w:rsidRPr="003428B3" w14:paraId="56F79AE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2C8F790" w14:textId="3AAB2C88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2CE27F5" w14:textId="3EEF0A2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МСП о развитии коммерческой ипотеки и долгосрочного банковского кредитования с отсрочкой платежей на первые 5 лет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9DF90E9" w14:textId="32A542B1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0C7093F" w14:textId="4FE7D91E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EBA951E" w14:textId="53B5F278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C66266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3FF8030" w14:textId="3EA0BE14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BE5A893" w14:textId="24401953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МСП о предоставлении Автономной некоммерческой организацией –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компанией «Ростовское региональное агентство поддержки предпринимательства» кредитных продуктов (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) субъектам МСП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2480E20D" w14:textId="238E0D1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F6CCD9B" w14:textId="024AFE74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C18BF0E" w14:textId="1A57F9E7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565F1A7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5DCC8C3" w14:textId="6D725D56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20EBE46" w14:textId="693FCD9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4.3.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МСП о предоставлении НКО «Гарантийный фонд Ростовской области»  поручительств субъектам МСП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AA670AC" w14:textId="1001C1E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E3D703F" w14:textId="0EBD0FA7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607DABB" w14:textId="6887DA61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2D1B68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9871B9A" w14:textId="1843752A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F3AAAA6" w14:textId="0C61AEA3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4.4.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МСП о предоставлен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«Региональная лизинговая компания» оборудования в лизинг субъектам МСП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8B19BFD" w14:textId="209A4C59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10BA1227" w14:textId="0B8301FB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D572275" w14:textId="77D9FC0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74BB60C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25317BA" w14:textId="753ED778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8C2227F" w14:textId="0961C4FB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4.5.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мероприятий программы по развитию малого и среднего предпринимательства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AB23981" w14:textId="3DBE024E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254DBC2" w14:textId="579BFE96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C7F8FC5" w14:textId="2E24E0F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0BF6A2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632AA63" w14:textId="77777777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5. Оптимизация контрольно-надзорной деятельности (реформа КНД)</w:t>
            </w:r>
          </w:p>
        </w:tc>
      </w:tr>
      <w:tr w:rsidR="00007999" w:rsidRPr="003428B3" w14:paraId="28BDF59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A588AB2" w14:textId="489B21CE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1CDCCC4" w14:textId="711B9D7C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Оптимизация контрольно-надзорной деятельности на муниципальном уровне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2F356FF1" w14:textId="771A3377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0144A3E" w14:textId="6E11638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570F043" w14:textId="2EF19A02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119C21B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A842F26" w14:textId="0E04DCE2" w:rsidR="00007999" w:rsidRPr="003428B3" w:rsidRDefault="00411343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C119799" w14:textId="023C2C80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Активизация деятельности межведомственной комиссии по устранению административных барьеров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29F1BDC6" w14:textId="318041A9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A0A0BB4" w14:textId="2F69306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E6FC9C4" w14:textId="07F59066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0C30ADEC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69C02AA3" w14:textId="0EC1C58C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3.1.5. Потребительский рынок</w:t>
            </w:r>
          </w:p>
        </w:tc>
      </w:tr>
      <w:tr w:rsidR="00007999" w:rsidRPr="003428B3" w14:paraId="33E5011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28CF021" w14:textId="1900326A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007999" w:rsidRPr="003428B3" w14:paraId="50F6BEAC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366FCA2" w14:textId="45D28315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оборота розничной торговли в Ростовской области</w:t>
            </w:r>
          </w:p>
        </w:tc>
      </w:tr>
      <w:tr w:rsidR="00007999" w:rsidRPr="003428B3" w14:paraId="305961C9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24FDB503" w14:textId="49D98A7D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Индикатор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Оборот розничной торговли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млрд</w:t>
            </w:r>
            <w:proofErr w:type="gramEnd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44" w:type="dxa"/>
            <w:shd w:val="clear" w:color="auto" w:fill="FFFFFF" w:themeFill="background1"/>
          </w:tcPr>
          <w:p w14:paraId="3415F67A" w14:textId="3456CD29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1061,4</w:t>
            </w:r>
          </w:p>
        </w:tc>
        <w:tc>
          <w:tcPr>
            <w:tcW w:w="1135" w:type="dxa"/>
            <w:shd w:val="clear" w:color="auto" w:fill="FFFFFF" w:themeFill="background1"/>
          </w:tcPr>
          <w:p w14:paraId="499D7D9D" w14:textId="63BBF389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1525,4</w:t>
            </w:r>
          </w:p>
        </w:tc>
        <w:tc>
          <w:tcPr>
            <w:tcW w:w="1123" w:type="dxa"/>
            <w:shd w:val="clear" w:color="auto" w:fill="FFFFFF" w:themeFill="background1"/>
          </w:tcPr>
          <w:p w14:paraId="39E8BAF7" w14:textId="4B60A640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2176,0</w:t>
            </w:r>
          </w:p>
        </w:tc>
      </w:tr>
      <w:tr w:rsidR="00007999" w:rsidRPr="003428B3" w14:paraId="28BDD4A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0091D81" w14:textId="2DB22165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007999" w:rsidRPr="003428B3" w14:paraId="3CE436DE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592D438" w14:textId="1C5D1A0F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доли товаров местных товаропроизводителей</w:t>
            </w:r>
          </w:p>
        </w:tc>
      </w:tr>
      <w:tr w:rsidR="00007999" w:rsidRPr="003428B3" w14:paraId="6506CD3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05EEF15" w14:textId="0E5FCF13" w:rsidR="00007999" w:rsidRPr="003428B3" w:rsidRDefault="00007999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6A71C14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A19CA47" w14:textId="36D783EB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Развитие инфраструктуры торговли</w:t>
            </w:r>
          </w:p>
        </w:tc>
      </w:tr>
      <w:tr w:rsidR="00007999" w:rsidRPr="003428B3" w14:paraId="25FB808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910EFE7" w14:textId="453701C7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9D0375B" w14:textId="0079D69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Актуализация схемы размещения нестационарных торговых объектов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3E847A6" w14:textId="26EA98D8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1115783" w14:textId="58620254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1571CE0" w14:textId="79E40587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02450DD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C7DF1D7" w14:textId="0F8CAB7B" w:rsidR="00007999" w:rsidRPr="003428B3" w:rsidRDefault="00411343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6B38D30" w14:textId="29EBD259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нестационарной торговли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13C3A3C" w14:textId="0598C1D0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E92FACC" w14:textId="25AA92A5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7AC2645" w14:textId="78B34656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7E06494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E2FE238" w14:textId="1B9C4F4B" w:rsidR="00007999" w:rsidRPr="003428B3" w:rsidRDefault="00007999" w:rsidP="00AC7CB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Повышение качества продукции, поступающей на потребительский рынок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07999" w:rsidRPr="003428B3" w14:paraId="75D234E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235E57C" w14:textId="56169396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8B1A4FA" w14:textId="2100A681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Стимулирование повышения качества товаров местных товаропроизводителей, создание автоматизированного банка данных продукции в рамках бренда «Сделано на Дону»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2131057" w14:textId="7797FB4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4066CDD2" w14:textId="4980926A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2F2C090" w14:textId="4B28D3BB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22F49BB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C441434" w14:textId="24B2FD09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AC7CEA7" w14:textId="20F1A91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 мероприятий по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качества и безопасности пищевых продуктов, реализуемых на территории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E4FCC9C" w14:textId="1ED2137B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66964E6" w14:textId="0C7D3A89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«Экономическое развитие и инновационная экономика»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450986F" w14:textId="6DCCF30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007999" w:rsidRPr="003428B3" w14:paraId="26A1322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317C13BE" w14:textId="40938D12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8" w:type="dxa"/>
            <w:shd w:val="clear" w:color="auto" w:fill="FFFFFF" w:themeFill="background1"/>
          </w:tcPr>
          <w:p w14:paraId="000E3F43" w14:textId="6A94031F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2.3. Создание на территории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благоприятных условий для реализации потребителями своих законных прав, а также обеспечение их соблюдения, в том числе посредством повышения доступности консультативной, юридической помощи потребителям.</w:t>
            </w:r>
          </w:p>
        </w:tc>
        <w:tc>
          <w:tcPr>
            <w:tcW w:w="2557" w:type="dxa"/>
            <w:shd w:val="clear" w:color="auto" w:fill="FFFFFF" w:themeFill="background1"/>
          </w:tcPr>
          <w:p w14:paraId="3D9D9BA5" w14:textId="4B48A34A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268EC85" w14:textId="3CAD1E5B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E46A126" w14:textId="5872660B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007999" w:rsidRPr="003428B3" w14:paraId="40A42B7F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D076B18" w14:textId="416F0253" w:rsidR="00007999" w:rsidRPr="003428B3" w:rsidRDefault="00007999" w:rsidP="00AF3FAB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Сохранение и развитие формата розничных рынков и ярмарок на территории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07999" w:rsidRPr="003428B3" w14:paraId="178D30F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5256E51" w14:textId="1602E5CA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588" w:type="dxa"/>
            <w:shd w:val="clear" w:color="auto" w:fill="FFFFFF" w:themeFill="background1"/>
          </w:tcPr>
          <w:p w14:paraId="380608B2" w14:textId="34BEA721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Сопровождение реализации инвестиционных проектов по строительству и реконструкции розничных рынков</w:t>
            </w:r>
          </w:p>
        </w:tc>
        <w:tc>
          <w:tcPr>
            <w:tcW w:w="2557" w:type="dxa"/>
            <w:shd w:val="clear" w:color="auto" w:fill="FFFFFF" w:themeFill="background1"/>
          </w:tcPr>
          <w:p w14:paraId="5A886476" w14:textId="56DBAA8B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D82EDDE" w14:textId="2BF63B7A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2EC1FCF" w14:textId="62697C14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7896D9F5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E9BB192" w14:textId="21EDA337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shd w:val="clear" w:color="auto" w:fill="FFFFFF" w:themeFill="background1"/>
          </w:tcPr>
          <w:p w14:paraId="55F7F8F7" w14:textId="78C230CA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ярмарочной торговли.</w:t>
            </w:r>
          </w:p>
        </w:tc>
        <w:tc>
          <w:tcPr>
            <w:tcW w:w="2557" w:type="dxa"/>
            <w:shd w:val="clear" w:color="auto" w:fill="FFFFFF" w:themeFill="background1"/>
          </w:tcPr>
          <w:p w14:paraId="25170E26" w14:textId="628E3DD8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6894C" w14:textId="1D698D60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44DD2A5" w14:textId="33E881F1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5FA7C57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noWrap/>
            <w:hideMark/>
          </w:tcPr>
          <w:p w14:paraId="4E348563" w14:textId="427F7EBE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8" w:type="dxa"/>
            <w:shd w:val="clear" w:color="auto" w:fill="FFFFFF" w:themeFill="background1"/>
            <w:noWrap/>
            <w:hideMark/>
          </w:tcPr>
          <w:p w14:paraId="4FEE0AB2" w14:textId="67B31980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«Умный потребительский рынок»</w:t>
            </w:r>
          </w:p>
        </w:tc>
        <w:tc>
          <w:tcPr>
            <w:tcW w:w="2557" w:type="dxa"/>
            <w:shd w:val="clear" w:color="auto" w:fill="FFFFFF" w:themeFill="background1"/>
            <w:noWrap/>
            <w:hideMark/>
          </w:tcPr>
          <w:p w14:paraId="7A1D1F6F" w14:textId="044255CC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A4BDE2F" w14:textId="21AFDD0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hideMark/>
          </w:tcPr>
          <w:p w14:paraId="5B978A76" w14:textId="10D04812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67BDE0F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424EE542" w14:textId="0C1A358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3.1.6. Инвестиции</w:t>
            </w:r>
          </w:p>
        </w:tc>
      </w:tr>
      <w:tr w:rsidR="00007999" w:rsidRPr="003428B3" w14:paraId="1551D63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A6BD185" w14:textId="35CAF2F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007999" w:rsidRPr="003428B3" w14:paraId="4DDEBB1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F93382B" w14:textId="703F8BA9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Рост частных инвестиций в основной капитал</w:t>
            </w:r>
          </w:p>
        </w:tc>
      </w:tr>
      <w:tr w:rsidR="00007999" w:rsidRPr="003428B3" w14:paraId="045AC773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74BB2EF3" w14:textId="67135E47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Объем частных инвестиций в основной капитал, </w:t>
            </w:r>
            <w:proofErr w:type="gramStart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млрд</w:t>
            </w:r>
            <w:proofErr w:type="gramEnd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рублей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4C050DD2" w14:textId="4F2089A1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5" w:type="dxa"/>
            <w:shd w:val="clear" w:color="auto" w:fill="FFFFFF" w:themeFill="background1"/>
          </w:tcPr>
          <w:p w14:paraId="78F020B4" w14:textId="544BA90B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23" w:type="dxa"/>
            <w:shd w:val="clear" w:color="auto" w:fill="FFFFFF" w:themeFill="background1"/>
          </w:tcPr>
          <w:p w14:paraId="2F239D6A" w14:textId="3C154DC6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07999" w:rsidRPr="003428B3" w14:paraId="69D970BE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0FBE051" w14:textId="77777777" w:rsidR="00007999" w:rsidRPr="003428B3" w:rsidRDefault="00007999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0707492D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4A77383" w14:textId="62AE9918" w:rsidR="00007999" w:rsidRPr="003428B3" w:rsidRDefault="00007999" w:rsidP="00C6237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ab/>
              <w:t xml:space="preserve">Привлечение инвесторов и рост объема инвестиций </w:t>
            </w:r>
          </w:p>
        </w:tc>
      </w:tr>
      <w:tr w:rsidR="00007999" w:rsidRPr="003428B3" w14:paraId="31F372E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D8EFBFE" w14:textId="70ED4571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C07A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98546D6" w14:textId="77777777" w:rsidR="00007999" w:rsidRPr="003428B3" w:rsidRDefault="00007999" w:rsidP="0000799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</w:p>
          <w:p w14:paraId="38FB7648" w14:textId="77777777" w:rsidR="00007999" w:rsidRPr="003428B3" w:rsidRDefault="00007999" w:rsidP="0000799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благоприятного инвестиционного климата 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F56945" w14:textId="77777777" w:rsidR="00007999" w:rsidRPr="003428B3" w:rsidRDefault="00007999" w:rsidP="0000799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приоритетным направлениям</w:t>
            </w:r>
          </w:p>
          <w:p w14:paraId="31662567" w14:textId="1D127E5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6B5AA00" w14:textId="120D612C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24783B6" w14:textId="3D1B691D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C94C26C" w14:textId="0B27372E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748F256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38B5D82" w14:textId="0B58969E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 общему объему инвестиций выйти на уровень не менее 563,0 млн. рублей (показатель текущего года)</w:t>
            </w:r>
          </w:p>
        </w:tc>
      </w:tr>
      <w:tr w:rsidR="00007999" w:rsidRPr="003428B3" w14:paraId="7B8E2AD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29AF72D" w14:textId="34AFF1C3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C07A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E093E81" w14:textId="69CE749A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 2.1.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Привлечь не менее двух новых инвесторов для реализации инвестиционных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проектов на территории района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3AFCDCE" w14:textId="5839F125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4A7723E3" w14:textId="0A74003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7A8A350" w14:textId="4E05620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0A4DAF6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80DB6AC" w14:textId="48B418D3" w:rsidR="00007999" w:rsidRPr="003428B3" w:rsidRDefault="00411343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C07A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125AC0A" w14:textId="416B2F6F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Завершить реализацию и запустить не менее 6 инвестиционных проектов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D45E760" w14:textId="674DD5EF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DCA55B7" w14:textId="34B4D02D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64759D2" w14:textId="6A54DF14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007999" w:rsidRPr="003428B3" w14:paraId="6D7B846C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3285616" w14:textId="609FDD0C" w:rsidR="00007999" w:rsidRPr="003428B3" w:rsidRDefault="00007999" w:rsidP="00354C0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Развитие государственно-частного партнерства (концессии)</w:t>
            </w:r>
          </w:p>
        </w:tc>
      </w:tr>
      <w:tr w:rsidR="00007999" w:rsidRPr="003428B3" w14:paraId="4FE28C3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6941BF2" w14:textId="0AF5545A" w:rsidR="00007999" w:rsidRPr="003428B3" w:rsidRDefault="00411343" w:rsidP="00411343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46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B00DE5D" w14:textId="1BA2339D" w:rsidR="00007999" w:rsidRPr="003428B3" w:rsidRDefault="00007999" w:rsidP="00411343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28B3">
              <w:rPr>
                <w:sz w:val="26"/>
                <w:szCs w:val="26"/>
              </w:rPr>
              <w:t xml:space="preserve">Мероприятие 3.1. </w:t>
            </w:r>
            <w:r w:rsidR="00411343">
              <w:rPr>
                <w:sz w:val="26"/>
                <w:szCs w:val="26"/>
              </w:rPr>
              <w:t>Заключение контрактов МЧП и ГЧП (не менее 1 до конца периода)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B5F929E" w14:textId="2A34A9D9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28B3">
              <w:rPr>
                <w:sz w:val="26"/>
                <w:szCs w:val="26"/>
              </w:rPr>
              <w:t xml:space="preserve">отдел экономики Администрации </w:t>
            </w:r>
            <w:proofErr w:type="spellStart"/>
            <w:r w:rsidRPr="003428B3">
              <w:rPr>
                <w:sz w:val="26"/>
                <w:szCs w:val="26"/>
              </w:rPr>
              <w:t>Обливского</w:t>
            </w:r>
            <w:proofErr w:type="spellEnd"/>
            <w:r w:rsidRPr="003428B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C88828D" w14:textId="50773D62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28B3">
              <w:rPr>
                <w:sz w:val="26"/>
                <w:szCs w:val="26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C053C2E" w14:textId="41FCF7A8" w:rsidR="00007999" w:rsidRPr="003428B3" w:rsidRDefault="00007999" w:rsidP="00BA747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3428B3">
              <w:rPr>
                <w:sz w:val="26"/>
                <w:szCs w:val="26"/>
              </w:rPr>
              <w:t>I – III</w:t>
            </w:r>
          </w:p>
        </w:tc>
      </w:tr>
      <w:tr w:rsidR="00007999" w:rsidRPr="003428B3" w14:paraId="7AEFBC5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C3150A6" w14:textId="766715B4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4. Повышение доступности кредитных (заемных) сре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я инвесторов</w:t>
            </w:r>
          </w:p>
        </w:tc>
      </w:tr>
      <w:tr w:rsidR="00007999" w:rsidRPr="003428B3" w14:paraId="190C682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A19D6E8" w14:textId="6D2D6872" w:rsidR="00007999" w:rsidRPr="003428B3" w:rsidRDefault="00A25B32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C567932" w14:textId="18295401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 региональных налоговых льгот предприятиям, инвестирующим в производство оборудования, не имеющего аналогов в РФ;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C7430C2" w14:textId="7E037898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07F41CA" w14:textId="4DF1EFAD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D0BCEE2" w14:textId="59ACF642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4ABE46C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C056968" w14:textId="2DC754D2" w:rsidR="00007999" w:rsidRPr="003428B3" w:rsidRDefault="00A25B32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6A97334" w14:textId="76D3D380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Привлечение средств Регионального лизингового фонда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DB5631C" w14:textId="5745DD43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2A8257A" w14:textId="56D55D26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7B2A058" w14:textId="46CA3A17" w:rsidR="00007999" w:rsidRPr="003428B3" w:rsidRDefault="00007999" w:rsidP="00AF3FA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23857B5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2BD4ED1" w14:textId="5BDCFC5A" w:rsidR="00007999" w:rsidRPr="003428B3" w:rsidRDefault="007818BC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3.1.7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 Туризм</w:t>
            </w:r>
          </w:p>
        </w:tc>
      </w:tr>
      <w:tr w:rsidR="00007999" w:rsidRPr="003428B3" w14:paraId="6409912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2D8D8FF" w14:textId="77777777" w:rsidR="00007999" w:rsidRPr="003428B3" w:rsidRDefault="00007999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007999" w:rsidRPr="003428B3" w14:paraId="1800C1FC" w14:textId="05F918BD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E12F2FD" w14:textId="77777777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туристского потока на территории Ростовской области</w:t>
            </w:r>
          </w:p>
        </w:tc>
      </w:tr>
      <w:tr w:rsidR="00007999" w:rsidRPr="003428B3" w14:paraId="3836CA63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701E8D80" w14:textId="577363AA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Индикатор 1. Увеличение туристского потока на территории </w:t>
            </w:r>
            <w:proofErr w:type="spellStart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района, человек</w:t>
            </w:r>
          </w:p>
        </w:tc>
        <w:tc>
          <w:tcPr>
            <w:tcW w:w="1144" w:type="dxa"/>
            <w:shd w:val="clear" w:color="auto" w:fill="FFFFFF" w:themeFill="background1"/>
          </w:tcPr>
          <w:p w14:paraId="5F27671A" w14:textId="6022B4F7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shd w:val="clear" w:color="auto" w:fill="FFFFFF" w:themeFill="background1"/>
          </w:tcPr>
          <w:p w14:paraId="05AB372D" w14:textId="4DB20751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3" w:type="dxa"/>
            <w:shd w:val="clear" w:color="auto" w:fill="FFFFFF" w:themeFill="background1"/>
          </w:tcPr>
          <w:p w14:paraId="14706DF3" w14:textId="4FF67E08" w:rsidR="00007999" w:rsidRPr="003428B3" w:rsidRDefault="00007999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07999" w:rsidRPr="003428B3" w14:paraId="590B482E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794EA48A" w14:textId="3DD63AE9" w:rsidR="00007999" w:rsidRPr="003428B3" w:rsidRDefault="00007999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007999" w:rsidRPr="003428B3" w14:paraId="34C2A343" w14:textId="0D76F5E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2B56A79" w14:textId="10A80CED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</w:t>
            </w:r>
          </w:p>
        </w:tc>
      </w:tr>
      <w:tr w:rsidR="00007999" w:rsidRPr="003428B3" w14:paraId="70F0A14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9FE0C32" w14:textId="06CBF644" w:rsidR="00007999" w:rsidRPr="003428B3" w:rsidRDefault="00A25B3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12269F40" w14:textId="100825B2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Формирование инвестиционных площадок под строительство объектов туриндустрии, создание предложений по привлечению дополнительных инвестиций.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EB81FDB" w14:textId="03EBF40D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8AB0AF2" w14:textId="6CB3F7C1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4CFBF74" w14:textId="2D691533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3F099AE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A68F0D8" w14:textId="24CF6714" w:rsidR="00007999" w:rsidRPr="003428B3" w:rsidRDefault="00A25B32" w:rsidP="00BC07A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50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6EC81A3" w14:textId="5EBCBEF0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1.3.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и проведение туров и экскурсий для социально незащищенных категорий граждан.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A3604A9" w14:textId="38E206B9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E5DB3BB" w14:textId="77777777" w:rsidR="00007999" w:rsidRPr="003428B3" w:rsidRDefault="00007999" w:rsidP="00C94D8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455D94F2" w14:textId="6BC4FA2D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и спорта 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Обливском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227E1AE" w14:textId="6EC50E17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7B37A9CE" w14:textId="18BA71EF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8F78860" w14:textId="7CDFF5D7" w:rsidR="00007999" w:rsidRPr="003428B3" w:rsidRDefault="00007999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2.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Создание комплексной системы продвижения туристских территорий Ростовской области</w:t>
            </w:r>
          </w:p>
        </w:tc>
      </w:tr>
      <w:tr w:rsidR="00007999" w:rsidRPr="003428B3" w14:paraId="6C7E3B0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17A495C" w14:textId="537E7038" w:rsidR="00007999" w:rsidRPr="003428B3" w:rsidRDefault="00A25B3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B5D1C45" w14:textId="494A2836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Разработка и постоянное обновление информационной странички на сайте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E1278B4" w14:textId="2E7E037B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Информационно-аналитический сектор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5AD721F" w14:textId="5F7DD30D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9FFFC47" w14:textId="6D9E4A02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07999" w:rsidRPr="003428B3" w14:paraId="32F79C0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1AAA873" w14:textId="5BB0C09E" w:rsidR="00007999" w:rsidRPr="003428B3" w:rsidRDefault="00A25B3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  <w:r w:rsidR="0000799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B0D0CD5" w14:textId="09741207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край – арбузный рай»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2A84E22" w14:textId="77777777" w:rsidR="00007999" w:rsidRPr="003428B3" w:rsidRDefault="00007999" w:rsidP="00C94D8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14:paraId="4EB2250A" w14:textId="0DCA2654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1E2F88C6" w14:textId="77777777" w:rsidR="00007999" w:rsidRPr="003428B3" w:rsidRDefault="00007999" w:rsidP="00C94D8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343CC6C" w14:textId="209EC935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B061243" w14:textId="50E8D2E8" w:rsidR="00007999" w:rsidRPr="003428B3" w:rsidRDefault="00007999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07999" w:rsidRPr="003428B3" w14:paraId="0D4F541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221B5317" w14:textId="77777777" w:rsidR="00007999" w:rsidRPr="003428B3" w:rsidRDefault="00007999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 Социальная политика</w:t>
            </w:r>
          </w:p>
        </w:tc>
      </w:tr>
      <w:tr w:rsidR="00007999" w:rsidRPr="003428B3" w14:paraId="196A408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75A2C82" w14:textId="77777777" w:rsidR="00007999" w:rsidRPr="003428B3" w:rsidRDefault="00007999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3.2.1. Здравоохранение</w:t>
            </w:r>
          </w:p>
        </w:tc>
      </w:tr>
      <w:tr w:rsidR="006371DF" w:rsidRPr="003428B3" w14:paraId="660D566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C39876E" w14:textId="70349175" w:rsidR="006371DF" w:rsidRPr="003428B3" w:rsidRDefault="006371DF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30846808" w14:textId="0EEFE580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8B7DC1F" w14:textId="15186EA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1. Снижение смертности от всех причин</w:t>
            </w:r>
          </w:p>
        </w:tc>
      </w:tr>
      <w:tr w:rsidR="006371DF" w:rsidRPr="003428B3" w14:paraId="53E85CC8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6297BB6B" w14:textId="143B801D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Индикатор 1. Смертность от всех причин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, на 1 000 человек населения</w:t>
            </w:r>
          </w:p>
        </w:tc>
        <w:tc>
          <w:tcPr>
            <w:tcW w:w="1144" w:type="dxa"/>
            <w:shd w:val="clear" w:color="auto" w:fill="FFFFFF" w:themeFill="background1"/>
          </w:tcPr>
          <w:p w14:paraId="71FDE0C5" w14:textId="479A4822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5" w:type="dxa"/>
            <w:shd w:val="clear" w:color="auto" w:fill="FFFFFF" w:themeFill="background1"/>
          </w:tcPr>
          <w:p w14:paraId="33A4CACC" w14:textId="72737419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3" w:type="dxa"/>
            <w:shd w:val="clear" w:color="auto" w:fill="FFFFFF" w:themeFill="background1"/>
          </w:tcPr>
          <w:p w14:paraId="5404B6DF" w14:textId="110AE21E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6371DF" w:rsidRPr="003428B3" w14:paraId="66A39AE4" w14:textId="5F9E0482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43C4158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Снижение смертности населения в трудоспособном возрасте</w:t>
            </w:r>
          </w:p>
        </w:tc>
      </w:tr>
      <w:tr w:rsidR="006371DF" w:rsidRPr="003428B3" w14:paraId="098BD885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2D7A196F" w14:textId="76E7A38F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Индикатор 2. Смертность населения в трудоспособном возрасте, на 100 тыс. человек соответствующего возраста</w:t>
            </w:r>
          </w:p>
        </w:tc>
        <w:tc>
          <w:tcPr>
            <w:tcW w:w="1144" w:type="dxa"/>
            <w:shd w:val="clear" w:color="auto" w:fill="FFFFFF" w:themeFill="background1"/>
          </w:tcPr>
          <w:p w14:paraId="402E93C9" w14:textId="0FE7D1DD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shd w:val="clear" w:color="auto" w:fill="FFFFFF" w:themeFill="background1"/>
          </w:tcPr>
          <w:p w14:paraId="55E86567" w14:textId="5CE24572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123" w:type="dxa"/>
            <w:shd w:val="clear" w:color="auto" w:fill="FFFFFF" w:themeFill="background1"/>
          </w:tcPr>
          <w:p w14:paraId="4F870306" w14:textId="5D48A0EE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371DF" w:rsidRPr="003428B3" w14:paraId="359A569D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4FE29E7" w14:textId="769AB5E3" w:rsidR="006371DF" w:rsidRPr="003428B3" w:rsidRDefault="006371DF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0EB2B02A" w14:textId="4DAF889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CF99AC0" w14:textId="56A171AA" w:rsidR="006371DF" w:rsidRPr="003428B3" w:rsidRDefault="006371DF" w:rsidP="0059795A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1. Переход от системы диагностики и лечения к охране здоровья населения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371DF" w:rsidRPr="003428B3" w14:paraId="2D61EEC7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noWrap/>
          </w:tcPr>
          <w:p w14:paraId="781CEAD6" w14:textId="2E87A8A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Индикатор 3. Ожидаемая продолжительность здоровой жизни, лет</w:t>
            </w:r>
          </w:p>
        </w:tc>
        <w:tc>
          <w:tcPr>
            <w:tcW w:w="1144" w:type="dxa"/>
            <w:shd w:val="clear" w:color="auto" w:fill="FFFFFF" w:themeFill="background1"/>
            <w:noWrap/>
          </w:tcPr>
          <w:p w14:paraId="0869FAB3" w14:textId="71C67A12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 w:themeFill="background1"/>
          </w:tcPr>
          <w:p w14:paraId="64C34851" w14:textId="24B57B47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3" w:type="dxa"/>
            <w:shd w:val="clear" w:color="auto" w:fill="FFFFFF" w:themeFill="background1"/>
          </w:tcPr>
          <w:p w14:paraId="32BA3A78" w14:textId="00F88681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6371DF" w:rsidRPr="003428B3" w14:paraId="7A8C57AB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noWrap/>
          </w:tcPr>
          <w:p w14:paraId="21121253" w14:textId="6E861E9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Индикатор 4. Доля граждан, приверженных здоровому образу жизни, процентов</w:t>
            </w:r>
          </w:p>
        </w:tc>
        <w:tc>
          <w:tcPr>
            <w:tcW w:w="1144" w:type="dxa"/>
            <w:shd w:val="clear" w:color="auto" w:fill="FFFFFF" w:themeFill="background1"/>
            <w:noWrap/>
          </w:tcPr>
          <w:p w14:paraId="4D55BF50" w14:textId="5B54B746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 w:themeFill="background1"/>
          </w:tcPr>
          <w:p w14:paraId="6D992CA3" w14:textId="33EC494C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3" w:type="dxa"/>
            <w:shd w:val="clear" w:color="auto" w:fill="FFFFFF" w:themeFill="background1"/>
          </w:tcPr>
          <w:p w14:paraId="28525B7B" w14:textId="3A3C1DC0" w:rsidR="006371DF" w:rsidRPr="003428B3" w:rsidRDefault="006371DF" w:rsidP="00F22FC9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371DF" w:rsidRPr="003428B3" w14:paraId="554643BD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0DCE4E7" w14:textId="23996EA1" w:rsidR="006371DF" w:rsidRPr="003428B3" w:rsidRDefault="006371DF" w:rsidP="00D14ABD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722A06DD" w14:textId="3E91366A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50C4117" w14:textId="3D355C03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Обеспечение оптимальной доступности для населения медицинских организаций, оказывающих первичную медико-санитарную помощь, и оптимизация их работы</w:t>
            </w:r>
          </w:p>
        </w:tc>
      </w:tr>
      <w:tr w:rsidR="006371DF" w:rsidRPr="003428B3" w14:paraId="6E0A995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15641B2" w14:textId="1FC77F6E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5233BC7" w14:textId="5BB5591D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Замена имеющихся  фельдшерско-акушерских пунктов,  в сельских населенных пунктах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района, Ростовской области.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3B933A2" w14:textId="4A6AEDB3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ЦРБ, администрация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544" w:type="dxa"/>
            <w:shd w:val="clear" w:color="auto" w:fill="FFFFFF" w:themeFill="background1"/>
          </w:tcPr>
          <w:p w14:paraId="52FEAEE2" w14:textId="0EFE1C7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F87F690" w14:textId="3BABF0F9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5C0EBF55" w14:textId="77777777" w:rsidTr="006371DF">
        <w:trPr>
          <w:trHeight w:val="1275"/>
        </w:trPr>
        <w:tc>
          <w:tcPr>
            <w:tcW w:w="659" w:type="dxa"/>
            <w:shd w:val="clear" w:color="auto" w:fill="FFFFFF" w:themeFill="background1"/>
            <w:hideMark/>
          </w:tcPr>
          <w:p w14:paraId="27A9DD86" w14:textId="0028D56A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3AA430A0" w14:textId="7B93C5CA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Приобретение  мобильных ФАП с целью приближения медицинской помощи в отдаленные  населенные пункты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Ростовской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бласти</w:t>
            </w:r>
            <w:proofErr w:type="spellEnd"/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7EA46E3" w14:textId="7EAD1FF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ЦРБ, администрация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1AE475D" w14:textId="4B20444D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5F4668C" w14:textId="1D0F6F0E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F0EEE51" w14:textId="3F70FE50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CCF12BF" w14:textId="3ED12AC9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Задача 2. Снижение смертности от болезней системы кровообращения до 520,0 случаев на 100 тыс. населения в 2024 году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br/>
              <w:t>и до 450,0 случаев на 100 тыс. населения в 2030 году</w:t>
            </w:r>
          </w:p>
        </w:tc>
      </w:tr>
      <w:tr w:rsidR="006371DF" w:rsidRPr="003428B3" w14:paraId="5B9BB91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AD99DD3" w14:textId="2E866376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9887FFD" w14:textId="62BDDD28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Повышение скорости реагирования  на запросы пациентов кардиологического профиля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4A31309" w14:textId="5832B22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F1DF923" w14:textId="304543E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BEBAEBF" w14:textId="6589DFB1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6371DF" w:rsidRPr="003428B3" w14:paraId="16D77555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01984AD" w14:textId="6CFFD3D4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38A4FE29" w14:textId="77777777" w:rsidR="006371DF" w:rsidRPr="003428B3" w:rsidRDefault="006371DF" w:rsidP="00DF140B">
            <w:pPr>
              <w:spacing w:line="240" w:lineRule="auto"/>
              <w:ind w:hanging="78"/>
              <w:contextualSpacing/>
              <w:rPr>
                <w:sz w:val="24"/>
                <w:szCs w:val="24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428B3">
              <w:rPr>
                <w:sz w:val="24"/>
                <w:szCs w:val="24"/>
              </w:rPr>
              <w:t>Наращивание объемов высокотехнологичной медицинской помощи по профилю «</w:t>
            </w:r>
            <w:proofErr w:type="gramStart"/>
            <w:r w:rsidRPr="003428B3">
              <w:rPr>
                <w:sz w:val="24"/>
                <w:szCs w:val="24"/>
              </w:rPr>
              <w:t>Сердечно-сосудистая</w:t>
            </w:r>
            <w:proofErr w:type="gramEnd"/>
            <w:r w:rsidRPr="003428B3">
              <w:rPr>
                <w:sz w:val="24"/>
                <w:szCs w:val="24"/>
              </w:rPr>
              <w:t xml:space="preserve"> хирургия» для населения </w:t>
            </w:r>
            <w:proofErr w:type="spellStart"/>
            <w:r w:rsidRPr="003428B3">
              <w:rPr>
                <w:sz w:val="24"/>
                <w:szCs w:val="24"/>
              </w:rPr>
              <w:t>Обливского</w:t>
            </w:r>
            <w:proofErr w:type="spellEnd"/>
            <w:r w:rsidRPr="003428B3">
              <w:rPr>
                <w:sz w:val="24"/>
                <w:szCs w:val="24"/>
              </w:rPr>
              <w:t xml:space="preserve"> района.</w:t>
            </w:r>
          </w:p>
          <w:p w14:paraId="6E038CFA" w14:textId="75577EB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9445281" w14:textId="0AB595ED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D1DCD8B" w14:textId="45895AE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B632D8E" w14:textId="2E3BFF1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6371DF" w:rsidRPr="003428B3" w14:paraId="3F74828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2BD0210" w14:textId="4267435C" w:rsidR="006371DF" w:rsidRPr="003428B3" w:rsidRDefault="00D77B92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80504E5" w14:textId="0A290C35" w:rsidR="006371DF" w:rsidRPr="003428B3" w:rsidRDefault="006371DF" w:rsidP="00A70FA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2.3.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потребности в</w:t>
            </w: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высококвалифицированных кадрах кардиологического профиля (кардиологи)</w:t>
            </w:r>
          </w:p>
        </w:tc>
        <w:tc>
          <w:tcPr>
            <w:tcW w:w="2557" w:type="dxa"/>
            <w:shd w:val="clear" w:color="auto" w:fill="FFFFFF" w:themeFill="background1"/>
          </w:tcPr>
          <w:p w14:paraId="439979F1" w14:textId="40CE784F" w:rsidR="006371DF" w:rsidRPr="003428B3" w:rsidRDefault="006371DF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1E7E797" w14:textId="75E22852" w:rsidR="006371DF" w:rsidRPr="003428B3" w:rsidRDefault="006371DF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8AC9246" w14:textId="0EF93590" w:rsidR="006371DF" w:rsidRPr="003428B3" w:rsidRDefault="006371DF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73BC3B6E" w14:textId="2194B8F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AEE5193" w14:textId="583429CA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Задача 3. Снижение смертности от новообразований (в том числе злокачественных) до 155,0 случаев на 100 тыс. населения в 2024 году и до 145,0 случаев на 100 тыс. населения в 2030 году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371DF" w:rsidRPr="003428B3" w14:paraId="318F71B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740F2A9" w14:textId="0F0B1000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1A9EF13" w14:textId="6DA4A47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современными дорогостоящими лекарственными средствами (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таргетными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иммунопрепаратами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7" w:type="dxa"/>
            <w:shd w:val="clear" w:color="auto" w:fill="FFFFFF" w:themeFill="background1"/>
          </w:tcPr>
          <w:p w14:paraId="05DE6197" w14:textId="746A9DC5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F52A317" w14:textId="0A12CC1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0477CE6" w14:textId="41C6BF4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396C21D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709BA50" w14:textId="3BD6509B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B3D8A8B" w14:textId="496E278B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3.3.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Укрепление материально-технической базы онкологического кабинета Обливской ЦРБ</w:t>
            </w:r>
          </w:p>
        </w:tc>
        <w:tc>
          <w:tcPr>
            <w:tcW w:w="2557" w:type="dxa"/>
            <w:shd w:val="clear" w:color="auto" w:fill="FFFFFF" w:themeFill="background1"/>
          </w:tcPr>
          <w:p w14:paraId="02F8DD87" w14:textId="0746CE5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0572E3B" w14:textId="77167C6A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B954B07" w14:textId="5B7F9835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2EA2864D" w14:textId="72A124FB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A77BD36" w14:textId="52940C12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 4. Снижение смертности от туберкулеза до 18,0 случаев на 100 тыс. населения в 2024 году и до 15,0 случаев на 100 тыс. населения в 2030 году</w:t>
            </w:r>
          </w:p>
        </w:tc>
      </w:tr>
      <w:tr w:rsidR="006371DF" w:rsidRPr="003428B3" w14:paraId="7D2E441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C070EF7" w14:textId="511F0DAB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5D5EF27" w14:textId="0B8580AC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 Обеспечить охват  всего населения  профилактическими медицинскими осмотрами не реже 1 раза в год</w:t>
            </w:r>
          </w:p>
        </w:tc>
        <w:tc>
          <w:tcPr>
            <w:tcW w:w="2557" w:type="dxa"/>
            <w:shd w:val="clear" w:color="auto" w:fill="FFFFFF" w:themeFill="background1"/>
          </w:tcPr>
          <w:p w14:paraId="1B446158" w14:textId="4C3EE3D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9572CF6" w14:textId="4EAF4FE5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064917E" w14:textId="2040197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8BF39E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2F83FB0" w14:textId="0439ACE1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8B02877" w14:textId="39EFCA7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4.2.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охвата прививками против туберкулеза 98,% подлежащих контингентов.</w:t>
            </w:r>
          </w:p>
        </w:tc>
        <w:tc>
          <w:tcPr>
            <w:tcW w:w="2557" w:type="dxa"/>
            <w:shd w:val="clear" w:color="auto" w:fill="FFFFFF" w:themeFill="background1"/>
          </w:tcPr>
          <w:p w14:paraId="6BBE76EF" w14:textId="176F542C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4E58D03" w14:textId="14F42DE8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55F6C00" w14:textId="5732A3E9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FEFAD64" w14:textId="31B4631F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4C4E390E" w14:textId="583E019B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Задача 5. Снижение младенческой смертности до 8,0 случаев на 1 тыс. родившихся детей в 2024 году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br/>
              <w:t>и до 7,0 случаев на 1 тыс. родившихся детей в 2030 году</w:t>
            </w:r>
          </w:p>
        </w:tc>
      </w:tr>
      <w:tr w:rsidR="006371DF" w:rsidRPr="003428B3" w14:paraId="0C57A10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58DBD754" w14:textId="23E531A4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4E0910E" w14:textId="5C4B21B9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5.1.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Выявление детей в семьях высокого социального риска, а также находящихся в трудной жизненной ситуации и представляющих угрозу для здоровья и жизни детей</w:t>
            </w:r>
          </w:p>
        </w:tc>
        <w:tc>
          <w:tcPr>
            <w:tcW w:w="2557" w:type="dxa"/>
            <w:shd w:val="clear" w:color="auto" w:fill="FFFFFF" w:themeFill="background1"/>
          </w:tcPr>
          <w:p w14:paraId="362969E7" w14:textId="0DF7970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DD09603" w14:textId="526A2FED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617DBC9" w14:textId="5651A576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37B09A8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8C9A938" w14:textId="4C7BC280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B6D7FBF" w14:textId="24A2EEB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5.2.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Устранение дефицита кадров враче</w:t>
            </w:r>
            <w:proofErr w:type="gram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педиатров</w:t>
            </w:r>
          </w:p>
        </w:tc>
        <w:tc>
          <w:tcPr>
            <w:tcW w:w="2557" w:type="dxa"/>
            <w:shd w:val="clear" w:color="auto" w:fill="FFFFFF" w:themeFill="background1"/>
          </w:tcPr>
          <w:p w14:paraId="02CA70EC" w14:textId="00B8F72A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B5AB97E" w14:textId="2883D390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28AF39C" w14:textId="1E7E9564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23F8BC7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D256512" w14:textId="22A50C43" w:rsidR="006371DF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EA31B35" w14:textId="227E0AA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 5.3. Обеспечить раннюю постановку на учет беременных</w:t>
            </w:r>
          </w:p>
        </w:tc>
        <w:tc>
          <w:tcPr>
            <w:tcW w:w="2557" w:type="dxa"/>
            <w:shd w:val="clear" w:color="auto" w:fill="FFFFFF" w:themeFill="background1"/>
          </w:tcPr>
          <w:p w14:paraId="0257BEE3" w14:textId="2E8911C3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B42BD0A" w14:textId="2258071C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 «Развитие здравоохранения»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A5B19C7" w14:textId="21894B38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2CB5B36C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51AE746F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3.2.2. Образование</w:t>
            </w:r>
          </w:p>
        </w:tc>
      </w:tr>
      <w:tr w:rsidR="006371DF" w:rsidRPr="003428B3" w14:paraId="0DB49DC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1B0FBB1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65C52CD1" w14:textId="73DF60FE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514B088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 Увеличение количества победителей и призеров заключительного этапа всероссийской олимпиады школьников</w:t>
            </w:r>
          </w:p>
        </w:tc>
      </w:tr>
      <w:tr w:rsidR="006371DF" w:rsidRPr="003428B3" w14:paraId="34DCBF5D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58553ED7" w14:textId="22AF83D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 Количество победителей и призеров заключительного этапа всероссийской о</w:t>
            </w:r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лимпиады школьников, на 100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5958B40B" w14:textId="50C7354E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14:paraId="3AFFE017" w14:textId="3C108434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0544A0E2" w14:textId="69EEBAFA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1DF" w:rsidRPr="003428B3" w14:paraId="6A3E59F5" w14:textId="22372C89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3A634A5" w14:textId="158D1913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2. </w:t>
            </w:r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роста удельного веса лиц, сдавших единый государственный экзамен (ЕГЭ), в числе выпускников общеобразовательных учреждений, участвующих  в ЕГЭ до 100%.</w:t>
            </w:r>
          </w:p>
        </w:tc>
      </w:tr>
      <w:tr w:rsidR="006371DF" w:rsidRPr="003428B3" w14:paraId="2A621E4A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</w:tcPr>
          <w:p w14:paraId="750DF8CC" w14:textId="4DEA0D32" w:rsidR="006371DF" w:rsidRPr="003428B3" w:rsidRDefault="006371DF" w:rsidP="002735CF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 2. </w:t>
            </w:r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Рост удельного веса лиц, сдавших единый государственный экзамен (ЕГЭ), в числе выпускников общеобразовательных учреждений, участвующих  в ЕГЭ до 100%.</w:t>
            </w:r>
          </w:p>
        </w:tc>
        <w:tc>
          <w:tcPr>
            <w:tcW w:w="1144" w:type="dxa"/>
            <w:shd w:val="clear" w:color="auto" w:fill="FFFFFF" w:themeFill="background1"/>
          </w:tcPr>
          <w:p w14:paraId="340EA06C" w14:textId="5453D5AD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14:paraId="302D21E2" w14:textId="0E1C88DF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FFFFFF" w:themeFill="background1"/>
          </w:tcPr>
          <w:p w14:paraId="4E799BFD" w14:textId="5D3B073F" w:rsidR="006371DF" w:rsidRPr="003428B3" w:rsidRDefault="002735CF" w:rsidP="00B3404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1DF" w:rsidRPr="003428B3" w14:paraId="4B9C7DA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22CCC0A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2CA933F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D8CC688" w14:textId="78518075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1. </w:t>
            </w:r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Повышение качества образования в </w:t>
            </w:r>
            <w:proofErr w:type="spellStart"/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Обливском</w:t>
            </w:r>
            <w:proofErr w:type="spellEnd"/>
            <w:r w:rsidR="002735C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 донского региона.</w:t>
            </w:r>
          </w:p>
        </w:tc>
      </w:tr>
      <w:tr w:rsidR="006371DF" w:rsidRPr="003428B3" w14:paraId="6843FFE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3A190FE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646F98B4" w14:textId="66C12638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23B3510" w14:textId="33768E62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="00E826A4" w:rsidRPr="003428B3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826A4" w:rsidRPr="003428B3" w14:paraId="53063A2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8420ED4" w14:textId="223D95B3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072AB12" w14:textId="77777777" w:rsidR="00E826A4" w:rsidRPr="003428B3" w:rsidRDefault="00E826A4" w:rsidP="00DF140B">
            <w:pPr>
              <w:shd w:val="clear" w:color="auto" w:fill="FFFFFF"/>
              <w:spacing w:line="0" w:lineRule="atLeast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1.1. Создание условий для воспитания </w:t>
            </w:r>
            <w:proofErr w:type="gram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здоровой</w:t>
            </w:r>
            <w:proofErr w:type="gram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, счастливой. Свободной, ориентированной на труд личности.</w:t>
            </w:r>
          </w:p>
          <w:p w14:paraId="093FA1E7" w14:textId="08181F3A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932C7F3" w14:textId="71EDE6A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C2D957C" w14:textId="4E5FF669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BCC9894" w14:textId="21F8D612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51B9631B" w14:textId="77777777" w:rsidTr="00DF140B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0F1186C" w14:textId="281C2B2B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C42BA8E" w14:textId="46DF4B5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1.2.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России, в том числе на основе истории донского края, героических примерах земляков (проект «150 культур Дона», ежегодный муниципальный смотр-конкурс среди муниципальных общеобразовательных организаций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лучшую организацию работы по военно-патриотическому воспитанию детей; Региональный конкурс военно-патриотической песни (муниципальный этап) «Гвоздики Отечества» и т.д.;</w:t>
            </w:r>
          </w:p>
        </w:tc>
        <w:tc>
          <w:tcPr>
            <w:tcW w:w="2557" w:type="dxa"/>
            <w:shd w:val="clear" w:color="auto" w:fill="FFFFFF" w:themeFill="background1"/>
          </w:tcPr>
          <w:p w14:paraId="16FBB2D4" w14:textId="3D55FEB4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1082F4E" w14:textId="068E1945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20B9755" w14:textId="1068072D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471E451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501BEABC" w14:textId="1415D826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E2360C5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1.3.  Обеспечение участия обучающихся общеобразовательных организаций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в региональной программе «Билет в будущее»</w:t>
            </w:r>
          </w:p>
          <w:p w14:paraId="5A0905A9" w14:textId="4E45FDB8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72B1CA8" w14:textId="7F1B3E1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BF720F7" w14:textId="0D032E2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2B86598" w14:textId="42CEAD32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3FA7ADF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F4D917E" w14:textId="76F7113B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DD37E92" w14:textId="131B2991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1.4. участие обучающихся общеобразовательных учреждений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в  системе открытых онлайн  уроков «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», направленных на раннюю профориентацию детей</w:t>
            </w:r>
          </w:p>
        </w:tc>
        <w:tc>
          <w:tcPr>
            <w:tcW w:w="2557" w:type="dxa"/>
            <w:shd w:val="clear" w:color="auto" w:fill="FFFFFF" w:themeFill="background1"/>
          </w:tcPr>
          <w:p w14:paraId="19C7CB1C" w14:textId="360E0186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0C7BA14" w14:textId="5F43E934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93A60FE" w14:textId="4B11DD2E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4E8CB9B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EC8BCD6" w14:textId="0C6A9820" w:rsidR="00E826A4" w:rsidRPr="003428B3" w:rsidRDefault="00D77B92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697EE91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 1.5. развитие сотрудничества субъектов системы воспитания на основе признания определяющей роли семьи и соблюдения прав родителей (система школьных служб примирения; система консультативных пунктов для родителей на базе общеобразовательных организаций)</w:t>
            </w:r>
          </w:p>
          <w:p w14:paraId="16011FC2" w14:textId="26892688" w:rsidR="00E826A4" w:rsidRPr="003428B3" w:rsidRDefault="00E826A4" w:rsidP="00A70FA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885A8A1" w14:textId="791D1142" w:rsidR="00E826A4" w:rsidRPr="003428B3" w:rsidRDefault="00E826A4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AA31907" w14:textId="15E0B4C6" w:rsidR="00E826A4" w:rsidRPr="003428B3" w:rsidRDefault="00E826A4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E041B01" w14:textId="2111C849" w:rsidR="00E826A4" w:rsidRPr="003428B3" w:rsidRDefault="00E826A4" w:rsidP="00A70FA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0A27ABF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7BCD4AF" w14:textId="628E395C" w:rsidR="00E826A4" w:rsidRPr="003428B3" w:rsidRDefault="00D77B92" w:rsidP="00D77B9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C60A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237EA14" w14:textId="45797D39" w:rsidR="00E826A4" w:rsidRPr="003428B3" w:rsidRDefault="00E826A4" w:rsidP="00F22FC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1.6. 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      </w:r>
            <w:proofErr w:type="gram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использования потенциала системы дополнительного образования детей</w:t>
            </w:r>
            <w:proofErr w:type="gram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и Общероссийской общественно государственной детско-юношеской организации «Российское движение школьников»;</w:t>
            </w:r>
          </w:p>
        </w:tc>
        <w:tc>
          <w:tcPr>
            <w:tcW w:w="2557" w:type="dxa"/>
            <w:shd w:val="clear" w:color="auto" w:fill="FFFFFF" w:themeFill="background1"/>
          </w:tcPr>
          <w:p w14:paraId="5AD5F153" w14:textId="1D2C5F66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C97D5DE" w14:textId="2964F6C8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7F481E3" w14:textId="68B1CA53" w:rsidR="00E826A4" w:rsidRPr="003428B3" w:rsidRDefault="00E826A4" w:rsidP="0059795A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59D1930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EFC2B85" w14:textId="371BED51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4FB28FE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1.7. использование чтения, в том числе семейного, для познания мира и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формирования личности;</w:t>
            </w:r>
          </w:p>
          <w:p w14:paraId="1B1E6788" w14:textId="1EC920C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78769A8E" w14:textId="56B66ED9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91424BB" w14:textId="0DB49466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4D2108C" w14:textId="1EDF0F21" w:rsidR="00E826A4" w:rsidRPr="003428B3" w:rsidRDefault="00E826A4" w:rsidP="0059795A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E826A4" w:rsidRPr="003428B3" w14:paraId="04FE492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5801D738" w14:textId="0AAA71C0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9AA6638" w14:textId="2BF356A1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 1.8 расширение воспитательных возможностей информационных ресурсов</w:t>
            </w:r>
          </w:p>
        </w:tc>
        <w:tc>
          <w:tcPr>
            <w:tcW w:w="2557" w:type="dxa"/>
            <w:shd w:val="clear" w:color="auto" w:fill="FFFFFF" w:themeFill="background1"/>
          </w:tcPr>
          <w:p w14:paraId="79205B3D" w14:textId="4217BAE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9593EC0" w14:textId="34A0B930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FC934E0" w14:textId="68CE233E" w:rsidR="00E826A4" w:rsidRPr="003428B3" w:rsidRDefault="00E826A4" w:rsidP="0059795A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4ABDD8EA" w14:textId="44B7EDE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A48ED21" w14:textId="757D1F1F" w:rsidR="006371DF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Внедрение на уровне основного общего, а также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E826A4" w:rsidRPr="003428B3" w14:paraId="2923E8C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0375F3F" w14:textId="3D6880AB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74DF6B7" w14:textId="72694EB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Поэтапное введение федеральных государственных образовательных стандартов общего образования, методологической основой которых является системно-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2557" w:type="dxa"/>
            <w:shd w:val="clear" w:color="auto" w:fill="FFFFFF" w:themeFill="background1"/>
          </w:tcPr>
          <w:p w14:paraId="24FE83A7" w14:textId="3E7021C1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30D67D9" w14:textId="1A84367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455C2ED" w14:textId="63FFA35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6CB30182" w14:textId="77777777" w:rsidTr="00DF140B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1A6A6C2" w14:textId="1392C3B6" w:rsidR="00E826A4" w:rsidRPr="003428B3" w:rsidRDefault="00D77B92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515859B6" w14:textId="4648B3E3" w:rsidR="00E826A4" w:rsidRPr="003428B3" w:rsidRDefault="00E826A4" w:rsidP="00EB1D5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 педагогами современных образовательных технологий, направленных на развитие активной учебно-познавательной деятельности обучающихся, способствующих решению задач повышения мотивации обучающихся к обучению и вовлеченности в образовательный процесс</w:t>
            </w:r>
          </w:p>
        </w:tc>
        <w:tc>
          <w:tcPr>
            <w:tcW w:w="2557" w:type="dxa"/>
            <w:shd w:val="clear" w:color="auto" w:fill="FFFFFF" w:themeFill="background1"/>
          </w:tcPr>
          <w:p w14:paraId="457670E9" w14:textId="59F81FDE" w:rsidR="00E826A4" w:rsidRPr="003428B3" w:rsidRDefault="00E826A4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BD673A8" w14:textId="478C0422" w:rsidR="00E826A4" w:rsidRPr="003428B3" w:rsidRDefault="00E826A4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D1FEC25" w14:textId="22AD345F" w:rsidR="00E826A4" w:rsidRPr="003428B3" w:rsidRDefault="00E826A4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31A7358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A4DCFAA" w14:textId="602FF1A0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62474EB" w14:textId="5B33076C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2.3.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Повышение числа детей, охваченных обновленными программами основного общего и среднего общего образования, позволяющими сформировать ключевые компетенции, отвечающие вызовам современности</w:t>
            </w:r>
          </w:p>
        </w:tc>
        <w:tc>
          <w:tcPr>
            <w:tcW w:w="2557" w:type="dxa"/>
            <w:shd w:val="clear" w:color="auto" w:fill="FFFFFF" w:themeFill="background1"/>
          </w:tcPr>
          <w:p w14:paraId="3FA60BC6" w14:textId="46A5D21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01E91CE" w14:textId="1D8CE495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FCC74BD" w14:textId="005E7E04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2AEC700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01C0ADA" w14:textId="7777777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FFFFFF" w:themeFill="background1"/>
          </w:tcPr>
          <w:p w14:paraId="2ED9430F" w14:textId="44151015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 2.4.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 доли </w:t>
            </w:r>
            <w:proofErr w:type="gram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по программам основного общего и среднего общего образования, обладающих базовыми навыками программирования</w:t>
            </w:r>
          </w:p>
        </w:tc>
        <w:tc>
          <w:tcPr>
            <w:tcW w:w="2557" w:type="dxa"/>
            <w:shd w:val="clear" w:color="auto" w:fill="FFFFFF" w:themeFill="background1"/>
          </w:tcPr>
          <w:p w14:paraId="5FEE6592" w14:textId="7716CB0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7BB8B0C" w14:textId="40787648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0D2329C" w14:textId="685E89C9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551C58BC" w14:textId="062CD688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6BD3EBA" w14:textId="682EC059" w:rsidR="006371DF" w:rsidRPr="003428B3" w:rsidRDefault="00E826A4" w:rsidP="0064401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Задача 3. Создание условий для развития детей дошкольного возраста.</w:t>
            </w:r>
          </w:p>
        </w:tc>
      </w:tr>
      <w:tr w:rsidR="00E826A4" w:rsidRPr="003428B3" w14:paraId="44B9EA8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B85052E" w14:textId="046D9EE5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9248A3A" w14:textId="6C8A8340" w:rsidR="00E826A4" w:rsidRPr="003428B3" w:rsidRDefault="00E826A4" w:rsidP="00B956C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3.1.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 новых мест в дошкольных образовательных организациях для детей до 3 лет;</w:t>
            </w:r>
          </w:p>
        </w:tc>
        <w:tc>
          <w:tcPr>
            <w:tcW w:w="2557" w:type="dxa"/>
            <w:shd w:val="clear" w:color="auto" w:fill="FFFFFF" w:themeFill="background1"/>
          </w:tcPr>
          <w:p w14:paraId="09D7CF15" w14:textId="03E778E5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образования, МБДОУ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72FFD6B" w14:textId="7008D63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719D2D4" w14:textId="5898AC9E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00BC390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B662863" w14:textId="2770744C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E262DFE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3.2.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 мероприятий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психолого-педагогической, методической и консультационной помощи родителям детей, получающих дошкольное образование в семье, развитие консультационных центров, созданных на базах дошкольных образовательных учреждений;</w:t>
            </w:r>
          </w:p>
          <w:p w14:paraId="0928296C" w14:textId="7423028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64C9C456" w14:textId="5EFF01E9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Отдел образования,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МБДОУ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B7E089C" w14:textId="2E97206A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D1D1BB2" w14:textId="3DCC2A40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E826A4" w:rsidRPr="003428B3" w14:paraId="4183E62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FE4B8AE" w14:textId="6F6A8620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A38AE76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3.3.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Выявление и развитие  одаренности детей посредством реализации программ дополнительного образования, участия в творческих конкурсах различных уровней.</w:t>
            </w:r>
          </w:p>
          <w:p w14:paraId="148DBDB6" w14:textId="5C7D9E8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1CB3AD89" w14:textId="00D2DB7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образования, МБДОУ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4152003" w14:textId="606E08EF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979D242" w14:textId="1FF61E8D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3B69DC37" w14:textId="18BFA4C1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7A9EDBF9" w14:textId="19DCAED1" w:rsidR="006371DF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4. </w:t>
            </w: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новых мест и ликвидация второй смены в общеобразовательный организациях</w:t>
            </w:r>
            <w:proofErr w:type="gramEnd"/>
          </w:p>
        </w:tc>
      </w:tr>
      <w:tr w:rsidR="00E826A4" w:rsidRPr="003428B3" w14:paraId="317DA43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731EE17" w14:textId="685772B9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187C678" w14:textId="669F15C6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4.1.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Строительство модуля  с использованием новых типовых проектов;</w:t>
            </w:r>
          </w:p>
        </w:tc>
        <w:tc>
          <w:tcPr>
            <w:tcW w:w="2557" w:type="dxa"/>
            <w:shd w:val="clear" w:color="auto" w:fill="FFFFFF" w:themeFill="background1"/>
          </w:tcPr>
          <w:p w14:paraId="2EC683E7" w14:textId="7B10963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района, Отдел образования, 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0BEFD9A" w14:textId="7BCA4AAD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A13B7C5" w14:textId="01218887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1E63D0B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C1256F5" w14:textId="21336812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40D762C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4.2.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Модернизация существующей инфраструктуры школ (капитальный ремонт, реконструкция, пристройка к зданиям школ);</w:t>
            </w:r>
          </w:p>
          <w:p w14:paraId="269EC195" w14:textId="7E7F4881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33B335D2" w14:textId="6EDA0A91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района, Отдел образования, 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D2491ED" w14:textId="145E338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EFF2CBA" w14:textId="0CE0D4C1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E826A4" w:rsidRPr="003428B3" w14:paraId="7A2F0F4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6499FD0" w14:textId="366685F9" w:rsidR="00E826A4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E826A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C0927F9" w14:textId="77777777" w:rsidR="00E826A4" w:rsidRPr="003428B3" w:rsidRDefault="00E826A4" w:rsidP="00DF140B">
            <w:pPr>
              <w:spacing w:line="0" w:lineRule="atLeast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/>
                <w:iCs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/>
                <w:iCs/>
                <w:sz w:val="24"/>
                <w:szCs w:val="24"/>
                <w:lang w:eastAsia="ru-RU"/>
              </w:rPr>
              <w:t>4.3.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Взаимодействие с региональными органами исполнительной власти по вопросам финансирования мероприятий по содействию созданию новых мест в общеобразовательных организациях.</w:t>
            </w:r>
          </w:p>
          <w:p w14:paraId="0184F164" w14:textId="284EA47D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4D4F0E31" w14:textId="208D280F" w:rsidR="00E826A4" w:rsidRPr="003428B3" w:rsidRDefault="00E826A4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района, Отдел образования, ОУ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CE053A0" w14:textId="48FFD891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4F51B8E" w14:textId="72BC243C" w:rsidR="00E826A4" w:rsidRPr="003428B3" w:rsidRDefault="00E826A4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val="en-US" w:eastAsia="ru-RU"/>
              </w:rPr>
              <w:t>I – II</w:t>
            </w:r>
          </w:p>
        </w:tc>
      </w:tr>
      <w:tr w:rsidR="00B74D23" w:rsidRPr="003428B3" w14:paraId="11BB289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1E5082EB" w14:textId="49D70E13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3.2.3. Культура </w:t>
            </w:r>
          </w:p>
        </w:tc>
      </w:tr>
      <w:tr w:rsidR="00B74D23" w:rsidRPr="003428B3" w14:paraId="30A05EC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4112409" w14:textId="771873D5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B74D23" w:rsidRPr="003428B3" w14:paraId="10FAC350" w14:textId="5D1D89B0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36125FB" w14:textId="02D9FF96" w:rsidR="00B74D23" w:rsidRPr="003428B3" w:rsidRDefault="00B74D23" w:rsidP="004D610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количества посещений учреждений культуры (театров, концертных организаций, музеев и библиотек)</w:t>
            </w:r>
          </w:p>
        </w:tc>
      </w:tr>
      <w:tr w:rsidR="00B74D23" w:rsidRPr="003428B3" w14:paraId="6CA7844B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7F237F38" w14:textId="238432F7" w:rsidR="00B74D23" w:rsidRPr="003428B3" w:rsidRDefault="00B74D23" w:rsidP="004D610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</w:t>
            </w:r>
            <w:r w:rsidRPr="003428B3">
              <w:rPr>
                <w:rFonts w:cs="Times New Roman"/>
                <w:sz w:val="24"/>
                <w:szCs w:val="24"/>
              </w:rPr>
              <w:t xml:space="preserve"> Количество посещений учреждений культуры  на 1 000 человек населения, посещений учреждений культуры в год (на конец этапа)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FD4792A" w14:textId="27BE5785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538F06F" w14:textId="776166D0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546CCAA8" w14:textId="44735BFD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6371DF" w:rsidRPr="003428B3" w14:paraId="79AF4AB2" w14:textId="77777777" w:rsidTr="00007999">
        <w:trPr>
          <w:trHeight w:val="215"/>
        </w:trPr>
        <w:tc>
          <w:tcPr>
            <w:tcW w:w="15750" w:type="dxa"/>
            <w:gridSpan w:val="7"/>
            <w:shd w:val="clear" w:color="auto" w:fill="FFFFFF" w:themeFill="background1"/>
          </w:tcPr>
          <w:p w14:paraId="1E2E84F4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Структурная цель</w:t>
            </w:r>
          </w:p>
        </w:tc>
      </w:tr>
      <w:tr w:rsidR="006371DF" w:rsidRPr="003428B3" w14:paraId="056E5777" w14:textId="77777777" w:rsidTr="00007999">
        <w:trPr>
          <w:trHeight w:val="215"/>
        </w:trPr>
        <w:tc>
          <w:tcPr>
            <w:tcW w:w="15750" w:type="dxa"/>
            <w:gridSpan w:val="7"/>
            <w:shd w:val="clear" w:color="auto" w:fill="FFFFFF" w:themeFill="background1"/>
          </w:tcPr>
          <w:p w14:paraId="54D1887F" w14:textId="77777777" w:rsidR="006371DF" w:rsidRPr="003428B3" w:rsidRDefault="006371DF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Формирование учреждений культуры современных форматов</w:t>
            </w:r>
          </w:p>
        </w:tc>
      </w:tr>
      <w:tr w:rsidR="006371DF" w:rsidRPr="003428B3" w14:paraId="4B39319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3BCC0B2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2312A87C" w14:textId="0B47C94D" w:rsidTr="00007999">
        <w:trPr>
          <w:trHeight w:val="172"/>
        </w:trPr>
        <w:tc>
          <w:tcPr>
            <w:tcW w:w="15750" w:type="dxa"/>
            <w:gridSpan w:val="7"/>
            <w:shd w:val="clear" w:color="auto" w:fill="FFFFFF" w:themeFill="background1"/>
          </w:tcPr>
          <w:p w14:paraId="751E3636" w14:textId="420279FA" w:rsidR="006371DF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1. Повышение качества кадрового обеспечения в отрасли культуры и искусства</w:t>
            </w:r>
          </w:p>
        </w:tc>
      </w:tr>
      <w:tr w:rsidR="00B74D23" w:rsidRPr="003428B3" w14:paraId="4E79D0E8" w14:textId="77777777" w:rsidTr="00007999">
        <w:trPr>
          <w:trHeight w:val="324"/>
        </w:trPr>
        <w:tc>
          <w:tcPr>
            <w:tcW w:w="659" w:type="dxa"/>
            <w:shd w:val="clear" w:color="auto" w:fill="FFFFFF" w:themeFill="background1"/>
          </w:tcPr>
          <w:p w14:paraId="1DD6620F" w14:textId="74301028" w:rsidR="00B74D23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47C9817" w14:textId="19E1778C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Поддержка квалифицированных специалистов отрасли культуры, в том числе работающих в сельской местности</w:t>
            </w:r>
          </w:p>
        </w:tc>
        <w:tc>
          <w:tcPr>
            <w:tcW w:w="2557" w:type="dxa"/>
            <w:shd w:val="clear" w:color="auto" w:fill="FFFFFF" w:themeFill="background1"/>
          </w:tcPr>
          <w:p w14:paraId="498FFBEB" w14:textId="77777777" w:rsidR="00B74D23" w:rsidRPr="003428B3" w:rsidRDefault="00B74D23" w:rsidP="001C2A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охраны окружающей среды, Отдел муниципального хозяйства и градостроительства, Отдел культуры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7AE37E7F" w14:textId="7EA2E09E" w:rsidR="00B74D23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478CDAB" w14:textId="70F92E76" w:rsidR="00B74D23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hyperlink r:id="rId10" w:history="1">
              <w:r w:rsidRPr="003428B3">
                <w:rPr>
                  <w:rStyle w:val="afc"/>
                  <w:rFonts w:cs="Times New Roman"/>
                  <w:bCs/>
                  <w:color w:val="auto"/>
                  <w:sz w:val="24"/>
                  <w:szCs w:val="24"/>
                </w:rPr>
                <w:t>Развитие сельского хозяйства и регулирование рынков сельскохозяй</w:t>
              </w:r>
              <w:r w:rsidRPr="003428B3">
                <w:rPr>
                  <w:rStyle w:val="afc"/>
                  <w:rFonts w:cs="Times New Roman"/>
                  <w:bCs/>
                  <w:color w:val="auto"/>
                  <w:sz w:val="24"/>
                  <w:szCs w:val="24"/>
                </w:rPr>
                <w:softHyphen/>
                <w:t>ственной продукции, сырья и продовольствия»</w:t>
              </w:r>
            </w:hyperlink>
            <w:r w:rsidRPr="003428B3">
              <w:rPr>
                <w:rFonts w:cs="Times New Roman"/>
                <w:sz w:val="24"/>
                <w:szCs w:val="24"/>
              </w:rPr>
              <w:t xml:space="preserve">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</w:t>
            </w:r>
            <w:hyperlink r:id="rId11" w:history="1">
              <w:r w:rsidRPr="003428B3">
                <w:rPr>
                  <w:rStyle w:val="afc"/>
                  <w:rFonts w:cs="Times New Roman"/>
                  <w:bCs/>
                  <w:color w:val="auto"/>
                  <w:sz w:val="24"/>
                  <w:szCs w:val="24"/>
                </w:rPr>
                <w:t xml:space="preserve">«Обеспечение доступным и комфортным жильем населения </w:t>
              </w:r>
              <w:proofErr w:type="spellStart"/>
              <w:r w:rsidRPr="003428B3">
                <w:rPr>
                  <w:rStyle w:val="afc"/>
                  <w:rFonts w:cs="Times New Roman"/>
                  <w:bCs/>
                  <w:color w:val="auto"/>
                  <w:sz w:val="24"/>
                  <w:szCs w:val="24"/>
                </w:rPr>
                <w:t>Обливского</w:t>
              </w:r>
              <w:proofErr w:type="spellEnd"/>
              <w:r w:rsidRPr="003428B3">
                <w:rPr>
                  <w:rStyle w:val="afc"/>
                  <w:rFonts w:cs="Times New Roman"/>
                  <w:bCs/>
                  <w:color w:val="auto"/>
                  <w:sz w:val="24"/>
                  <w:szCs w:val="24"/>
                </w:rPr>
                <w:t xml:space="preserve"> района»</w:t>
              </w:r>
            </w:hyperlink>
            <w:r w:rsidRPr="003428B3">
              <w:t xml:space="preserve"> 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976D298" w14:textId="7BAE249E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A1F0D47" w14:textId="2A5B21B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106BA1F" w14:textId="1319D54A" w:rsidR="006371DF" w:rsidRPr="003428B3" w:rsidRDefault="00B74D23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2.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B74D23" w:rsidRPr="003428B3" w14:paraId="5C208BE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44D4AB6" w14:textId="1C4C5546" w:rsidR="00B74D23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43813DD" w14:textId="661F67E7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 привлекательности и комфортности библиотек для детей всех возрастных и социальных групп (в том числе для детей со специальными потребностями)</w:t>
            </w:r>
          </w:p>
        </w:tc>
        <w:tc>
          <w:tcPr>
            <w:tcW w:w="2557" w:type="dxa"/>
            <w:shd w:val="clear" w:color="auto" w:fill="FFFFFF" w:themeFill="background1"/>
          </w:tcPr>
          <w:p w14:paraId="565EE6C4" w14:textId="3EC1F2C5" w:rsidR="00B74D23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1C7D31C" w14:textId="44DFCB3C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Доступная среда»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9FA8DD9" w14:textId="6F045A5F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B74D23" w:rsidRPr="003428B3" w14:paraId="06DFBFCC" w14:textId="77777777" w:rsidTr="00007999">
        <w:trPr>
          <w:trHeight w:val="96"/>
        </w:trPr>
        <w:tc>
          <w:tcPr>
            <w:tcW w:w="659" w:type="dxa"/>
            <w:shd w:val="clear" w:color="auto" w:fill="FFFFFF" w:themeFill="background1"/>
            <w:hideMark/>
          </w:tcPr>
          <w:p w14:paraId="67A42775" w14:textId="04F1A2F6" w:rsidR="00B74D23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F8AAE17" w14:textId="02D516A2" w:rsidR="00B74D23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Обновление автопарка передвижных клубных учреждений, приобретение специализированного автотранспорта. </w:t>
            </w:r>
          </w:p>
        </w:tc>
        <w:tc>
          <w:tcPr>
            <w:tcW w:w="2557" w:type="dxa"/>
            <w:shd w:val="clear" w:color="auto" w:fill="FFFFFF" w:themeFill="background1"/>
          </w:tcPr>
          <w:p w14:paraId="26456221" w14:textId="67B7F121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4ED24130" w14:textId="23EA22FA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/ 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31BA6ED" w14:textId="5E647C46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B74D23" w:rsidRPr="003428B3" w14:paraId="7DCF258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0CDA596" w14:textId="5B7EE622" w:rsidR="00B74D23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C565955" w14:textId="722DEF96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2.3.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Обеспечение детской музыкальной школы необходимыми инструментами, оборудованием и материалами</w:t>
            </w:r>
          </w:p>
        </w:tc>
        <w:tc>
          <w:tcPr>
            <w:tcW w:w="2557" w:type="dxa"/>
            <w:shd w:val="clear" w:color="auto" w:fill="FFFFFF" w:themeFill="background1"/>
          </w:tcPr>
          <w:p w14:paraId="17AE1D06" w14:textId="1C319143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D9C2E7F" w14:textId="3C1B899B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BB08445" w14:textId="10BDE366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B74D23" w:rsidRPr="003428B3" w14:paraId="3579D2E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EDEA8EC" w14:textId="3BBA9328" w:rsidR="00B74D23" w:rsidRPr="003428B3" w:rsidRDefault="00D77B92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F031E4F" w14:textId="51223A64" w:rsidR="00B74D23" w:rsidRPr="003428B3" w:rsidRDefault="00B74D23" w:rsidP="00EB1D5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2.4.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Обновление компьютерного оборудования и оргтехники учреждений культуры, 100-процентное обеспечение муниципальных библиотек высокоскоростным подключением к сети Интернет</w:t>
            </w:r>
          </w:p>
        </w:tc>
        <w:tc>
          <w:tcPr>
            <w:tcW w:w="2557" w:type="dxa"/>
            <w:shd w:val="clear" w:color="auto" w:fill="FFFFFF" w:themeFill="background1"/>
          </w:tcPr>
          <w:p w14:paraId="05AE7580" w14:textId="587F7EEF" w:rsidR="00B74D23" w:rsidRPr="003428B3" w:rsidRDefault="00B74D23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0DE56D7" w14:textId="5401D1FD" w:rsidR="00B74D23" w:rsidRPr="003428B3" w:rsidRDefault="00B74D23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CB63772" w14:textId="421E1DB9" w:rsidR="00B74D23" w:rsidRPr="003428B3" w:rsidRDefault="00B74D23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B74D23" w:rsidRPr="003428B3" w14:paraId="718A8866" w14:textId="77777777" w:rsidTr="00007999">
        <w:trPr>
          <w:trHeight w:val="463"/>
        </w:trPr>
        <w:tc>
          <w:tcPr>
            <w:tcW w:w="659" w:type="dxa"/>
            <w:shd w:val="clear" w:color="auto" w:fill="FFFFFF" w:themeFill="background1"/>
            <w:hideMark/>
          </w:tcPr>
          <w:p w14:paraId="1D9BB9A3" w14:textId="1E268E7E" w:rsidR="00B74D23" w:rsidRPr="003428B3" w:rsidRDefault="00D77B92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="00B74D2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A2D6905" w14:textId="46472E8F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2.5. Обновление экспозиционно-выставочного и фондового оборудования музеев и библиотек</w:t>
            </w:r>
          </w:p>
        </w:tc>
        <w:tc>
          <w:tcPr>
            <w:tcW w:w="2557" w:type="dxa"/>
            <w:shd w:val="clear" w:color="auto" w:fill="FFFFFF" w:themeFill="background1"/>
          </w:tcPr>
          <w:p w14:paraId="3B22D79B" w14:textId="188F30BE" w:rsidR="00B74D23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42B639A3" w14:textId="63969663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3CE045E" w14:textId="5AE88A15" w:rsidR="00B74D23" w:rsidRPr="003428B3" w:rsidRDefault="00B74D23" w:rsidP="005979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2D8090D3" w14:textId="435B551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2360592" w14:textId="199BA59F" w:rsidR="006371DF" w:rsidRPr="003428B3" w:rsidRDefault="00B74D23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Повышение привлекательности учреждений культуры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для жителей и гостей района</w:t>
            </w:r>
          </w:p>
        </w:tc>
      </w:tr>
      <w:tr w:rsidR="001C2AAC" w:rsidRPr="003428B3" w14:paraId="42460B6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840BFE0" w14:textId="4E1AE74E" w:rsidR="001C2AAC" w:rsidRPr="003428B3" w:rsidRDefault="00D77B92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1C2AA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70DCA52" w14:textId="0858FF22" w:rsidR="001C2AAC" w:rsidRPr="003428B3" w:rsidRDefault="001C2AAC" w:rsidP="00993885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Обеспечение средствами и современными методами коммуникации распространения информации о существующих возможностях проведения культурного досуга: функционирование сайтов учреждений культуры, содержащих актуальную информацию о планируемых культурных событиях, расписание работы учреждений культуры и искусства и так далее; ведение информационных страниц (группа, сообщество и тому подобное) в популярных социальных сетях –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shd w:val="clear" w:color="auto" w:fill="FFFFFF" w:themeFill="background1"/>
          </w:tcPr>
          <w:p w14:paraId="57176C60" w14:textId="1886A594" w:rsidR="001C2AAC" w:rsidRPr="003428B3" w:rsidRDefault="001C2AAC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8A58EBE" w14:textId="692640E4" w:rsidR="001C2AAC" w:rsidRPr="003428B3" w:rsidRDefault="001C2AAC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261F021" w14:textId="0576AA98" w:rsidR="001C2AAC" w:rsidRPr="003428B3" w:rsidRDefault="001C2AAC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1C2AAC" w:rsidRPr="003428B3" w14:paraId="4747DFF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430AACA" w14:textId="7EBD24D1" w:rsidR="001C2AAC" w:rsidRPr="003428B3" w:rsidRDefault="00D77B9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  <w:r w:rsidR="001C2AA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A14D396" w14:textId="0C6404D5" w:rsidR="001C2AAC" w:rsidRPr="003428B3" w:rsidRDefault="001C2AAC" w:rsidP="00A25B3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B3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A25B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3.2.</w:t>
            </w:r>
            <w:r w:rsidRPr="00A25B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и анализа спроса на услуги</w:t>
            </w:r>
            <w:r w:rsidRPr="00A25B32">
              <w:rPr>
                <w:rFonts w:cs="Times New Roman"/>
                <w:sz w:val="24"/>
                <w:szCs w:val="24"/>
              </w:rPr>
              <w:t xml:space="preserve">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учреждений культуры по направлениям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искусство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25B32">
              <w:rPr>
                <w:rFonts w:cs="Times New Roman"/>
                <w:sz w:val="24"/>
                <w:szCs w:val="24"/>
              </w:rPr>
              <w:t xml:space="preserve">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музейно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выставочные проекты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культурно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досуговая </w:t>
            </w:r>
            <w:proofErr w:type="spellStart"/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</w:t>
            </w:r>
            <w:proofErr w:type="gramStart"/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иблиотечное</w:t>
            </w:r>
            <w:proofErr w:type="spellEnd"/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дело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нового предложения в соответствии</w:t>
            </w:r>
            <w:r w:rsidRPr="00A25B32">
              <w:rPr>
                <w:rFonts w:cs="Times New Roman"/>
                <w:sz w:val="24"/>
                <w:szCs w:val="24"/>
              </w:rPr>
              <w:t xml:space="preserve">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с результатами</w:t>
            </w:r>
            <w:r w:rsidRPr="003428B3">
              <w:rPr>
                <w:rStyle w:val="fontstyle31"/>
                <w:color w:val="auto"/>
                <w:sz w:val="24"/>
                <w:szCs w:val="24"/>
              </w:rPr>
              <w:t xml:space="preserve"> </w:t>
            </w:r>
            <w:r w:rsidRPr="00A25B32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проведенных исследований</w:t>
            </w:r>
            <w:r w:rsidRPr="00A25B32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FFFFFF" w:themeFill="background1"/>
          </w:tcPr>
          <w:p w14:paraId="7C05F0EA" w14:textId="2EE8A24E" w:rsidR="001C2AAC" w:rsidRPr="003428B3" w:rsidRDefault="001C2AA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AF82F88" w14:textId="04D87C48" w:rsidR="001C2AAC" w:rsidRPr="003428B3" w:rsidRDefault="001C2AA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культуры и туризма»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E4424E2" w14:textId="13201047" w:rsidR="001C2AAC" w:rsidRPr="003428B3" w:rsidRDefault="001C2AA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161F697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B6D2EB0" w14:textId="25682BD4" w:rsidR="006371DF" w:rsidRPr="003428B3" w:rsidRDefault="00D77B9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F68CB22" w14:textId="77777777" w:rsidR="00B81085" w:rsidRPr="003428B3" w:rsidRDefault="006371DF" w:rsidP="00096DAF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циатива</w:t>
            </w:r>
          </w:p>
          <w:p w14:paraId="46A4DF98" w14:textId="4CED61E8" w:rsidR="006371DF" w:rsidRPr="003428B3" w:rsidRDefault="00B81085" w:rsidP="00B81085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«К</w:t>
            </w:r>
            <w:r w:rsidR="00096DA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реативный Дон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FFFFFF" w:themeFill="background1"/>
          </w:tcPr>
          <w:p w14:paraId="20D0978E" w14:textId="77777777" w:rsidR="006371DF" w:rsidRPr="003428B3" w:rsidRDefault="00B81085" w:rsidP="005130B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0E02E075" w14:textId="77777777" w:rsidR="00B81085" w:rsidRPr="003428B3" w:rsidRDefault="00B81085" w:rsidP="005130B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Pr="003428B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3E2292E6" w14:textId="214B2E35" w:rsidR="00B81085" w:rsidRPr="003428B3" w:rsidRDefault="00B81085" w:rsidP="005130B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Информационно-аналитический сектор Администрации </w:t>
            </w:r>
            <w:proofErr w:type="spellStart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4F6A62BC" w14:textId="2BABC114" w:rsidR="006371DF" w:rsidRPr="003428B3" w:rsidRDefault="00B81085" w:rsidP="00B8108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культуры и туризма» /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образования» /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371DF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общество»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/ 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F5AB6B1" w14:textId="32048A86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6371DF" w:rsidRPr="003428B3" w14:paraId="19EAC05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4E36731B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3.2.4. Казачество</w:t>
            </w:r>
          </w:p>
        </w:tc>
      </w:tr>
      <w:tr w:rsidR="006371DF" w:rsidRPr="003428B3" w14:paraId="48BD727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DE22BF6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6371DF" w:rsidRPr="003428B3" w14:paraId="7B5F4E44" w14:textId="734303EE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DEF7ACF" w14:textId="77777777" w:rsidR="00B81085" w:rsidRPr="003428B3" w:rsidRDefault="006371DF" w:rsidP="00B8108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численности членов казачьих обществ, привлеченных к несению службы на территории муниципального образования </w:t>
            </w:r>
            <w:proofErr w:type="spellStart"/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район:</w:t>
            </w:r>
          </w:p>
          <w:p w14:paraId="26DCB02C" w14:textId="14EFC89A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71DF" w:rsidRPr="003428B3" w14:paraId="63F4930A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0802B9F8" w14:textId="4912E162" w:rsidR="00B81085" w:rsidRPr="003428B3" w:rsidRDefault="006371DF" w:rsidP="00B81085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 1. 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Численности членов казачьих обществ, привлеченных к несению службы на территории муниципального образования </w:t>
            </w:r>
            <w:proofErr w:type="spellStart"/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район:</w:t>
            </w:r>
          </w:p>
          <w:p w14:paraId="124A6F15" w14:textId="52079598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14:paraId="4C942D27" w14:textId="63BC4DFA" w:rsidR="006371DF" w:rsidRPr="003428B3" w:rsidRDefault="00B81085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1 0</w:t>
            </w:r>
          </w:p>
        </w:tc>
        <w:tc>
          <w:tcPr>
            <w:tcW w:w="1135" w:type="dxa"/>
            <w:shd w:val="clear" w:color="auto" w:fill="FFFFFF" w:themeFill="background1"/>
          </w:tcPr>
          <w:p w14:paraId="6B9517AB" w14:textId="0F1DE605" w:rsidR="006371DF" w:rsidRPr="003428B3" w:rsidRDefault="00B81085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1 0</w:t>
            </w:r>
          </w:p>
        </w:tc>
        <w:tc>
          <w:tcPr>
            <w:tcW w:w="1123" w:type="dxa"/>
            <w:shd w:val="clear" w:color="auto" w:fill="FFFFFF" w:themeFill="background1"/>
          </w:tcPr>
          <w:p w14:paraId="51B9E78B" w14:textId="1F44C82A" w:rsidR="006371DF" w:rsidRPr="003428B3" w:rsidRDefault="00B81085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1 0</w:t>
            </w:r>
          </w:p>
        </w:tc>
      </w:tr>
      <w:tr w:rsidR="006371DF" w:rsidRPr="003428B3" w14:paraId="7E560EEC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2227102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7A2AD4AB" w14:textId="5460EF9A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44F1D7B" w14:textId="66EF8E82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и развитие казачьей культуры</w:t>
            </w:r>
          </w:p>
        </w:tc>
      </w:tr>
      <w:tr w:rsidR="006371DF" w:rsidRPr="003428B3" w14:paraId="3843E4D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82D8DEB" w14:textId="0D6ECA8C" w:rsidR="006371DF" w:rsidRPr="003428B3" w:rsidRDefault="00D77B9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6AA5C7E" w14:textId="105730FD" w:rsidR="006371DF" w:rsidRPr="003428B3" w:rsidRDefault="006371DF" w:rsidP="00B81085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B81085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содействие сохранению и развитию самобытной казачьей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культуры.</w:t>
            </w:r>
            <w:r w:rsidR="00B8108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7" w:type="dxa"/>
            <w:shd w:val="clear" w:color="auto" w:fill="FFFFFF" w:themeFill="background1"/>
          </w:tcPr>
          <w:p w14:paraId="30AB2BBC" w14:textId="7A5E76C9" w:rsidR="006371DF" w:rsidRPr="003428B3" w:rsidRDefault="00B81085" w:rsidP="005130B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культуры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1B99C98" w14:textId="3770B745" w:rsidR="006371DF" w:rsidRPr="003428B3" w:rsidRDefault="00B81085" w:rsidP="00B8108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«Поддержка казачьих обществ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внепрограмные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8B95021" w14:textId="2DF81589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6371DF" w:rsidRPr="003428B3" w14:paraId="23EDD27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FAE162C" w14:textId="2F323822" w:rsidR="006371DF" w:rsidRPr="003428B3" w:rsidRDefault="00D77B92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4954D34" w14:textId="52246980" w:rsidR="006371DF" w:rsidRPr="003428B3" w:rsidRDefault="006371DF" w:rsidP="00EB1D51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164C81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C81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на территории района конкурсов, выставок и</w:t>
            </w:r>
            <w:r w:rsidR="00164C81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форумов самобытного донского творчества</w:t>
            </w:r>
          </w:p>
        </w:tc>
        <w:tc>
          <w:tcPr>
            <w:tcW w:w="2557" w:type="dxa"/>
            <w:shd w:val="clear" w:color="auto" w:fill="FFFFFF" w:themeFill="background1"/>
          </w:tcPr>
          <w:p w14:paraId="1EBFBF13" w14:textId="0EE49C00" w:rsidR="006371DF" w:rsidRPr="003428B3" w:rsidRDefault="00164C81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D12070E" w14:textId="0448C9B4" w:rsidR="006371DF" w:rsidRPr="003428B3" w:rsidRDefault="006371DF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7A5850A" w14:textId="6F67C3C3" w:rsidR="006371DF" w:rsidRPr="003428B3" w:rsidRDefault="006371DF" w:rsidP="00EB1D51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6371DF" w:rsidRPr="003428B3" w14:paraId="78FD569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1669EEDD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3.2.5. Спорт</w:t>
            </w:r>
          </w:p>
        </w:tc>
      </w:tr>
      <w:tr w:rsidR="006371DF" w:rsidRPr="003428B3" w14:paraId="769FC25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9EFFBE8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1141ED1C" w14:textId="067CEDEE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9EF028E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доли граждан, систематически занимающихся физической культурой и спортом</w:t>
            </w:r>
          </w:p>
        </w:tc>
      </w:tr>
      <w:tr w:rsidR="006371DF" w:rsidRPr="003428B3" w14:paraId="43D3E9D6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293217C0" w14:textId="49223900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 Доля граждан, систематически занимающихся физической культурой и спортом, процентов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01C5ECA8" w14:textId="5988ED66" w:rsidR="006371DF" w:rsidRPr="003428B3" w:rsidRDefault="006371DF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5" w:type="dxa"/>
            <w:shd w:val="clear" w:color="auto" w:fill="FFFFFF" w:themeFill="background1"/>
          </w:tcPr>
          <w:p w14:paraId="21149C96" w14:textId="5B022E6D" w:rsidR="006371DF" w:rsidRPr="003428B3" w:rsidRDefault="006371DF" w:rsidP="00C002C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3" w:type="dxa"/>
            <w:shd w:val="clear" w:color="auto" w:fill="FFFFFF" w:themeFill="background1"/>
          </w:tcPr>
          <w:p w14:paraId="2EC7D8C6" w14:textId="77777777" w:rsidR="006371DF" w:rsidRPr="003428B3" w:rsidRDefault="006371DF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371DF" w:rsidRPr="003428B3" w14:paraId="01287F27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871CF3F" w14:textId="77777777" w:rsidR="006371DF" w:rsidRPr="003428B3" w:rsidRDefault="006371DF" w:rsidP="0064401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427171D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9A2B7CA" w14:textId="12D3B12D" w:rsidR="006371DF" w:rsidRPr="003428B3" w:rsidRDefault="006371DF" w:rsidP="00AC69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Повышение роли физической культуры и спорта в жизни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371DF" w:rsidRPr="003428B3" w14:paraId="5543E93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46877297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Приоритетные задачи и мероприятия</w:t>
            </w:r>
          </w:p>
        </w:tc>
      </w:tr>
      <w:tr w:rsidR="006371DF" w:rsidRPr="003428B3" w14:paraId="60E201BF" w14:textId="50B60B20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528FF97" w14:textId="510DD24F" w:rsidR="006371DF" w:rsidRPr="003428B3" w:rsidRDefault="006371DF" w:rsidP="00D93E4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Pr="003428B3">
              <w:rPr>
                <w:rFonts w:cs="Times New Roman"/>
                <w:sz w:val="24"/>
                <w:szCs w:val="24"/>
              </w:rPr>
              <w:t>Расширение аудитории массовых физкультурно-спортивных мероприятий</w:t>
            </w:r>
          </w:p>
        </w:tc>
      </w:tr>
      <w:tr w:rsidR="006371DF" w:rsidRPr="003428B3" w14:paraId="10CF96B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969D793" w14:textId="143D5CCF" w:rsidR="006371DF" w:rsidRPr="003428B3" w:rsidRDefault="00D77B9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C7FFE6A" w14:textId="1037EB71" w:rsidR="006371DF" w:rsidRPr="003428B3" w:rsidRDefault="006371DF" w:rsidP="00D93E41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поэтапное внедрение и поддержание стабильной работы Всероссийского физкультурно-спортивного комплекса «Готов к труду и обороне» (ГТО) (в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 внедрение комплекса в трудовых коллективах).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9C75E62" w14:textId="33BC30B3" w:rsidR="006371DF" w:rsidRPr="003428B3" w:rsidRDefault="006371DF" w:rsidP="005130B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07CAEB2" w14:textId="391AD04A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A469504" w14:textId="4FBC6609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79010B72" w14:textId="09A35618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0C4626F" w14:textId="2B4C7DF4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Задача 2. Развитие организационно-управленческого, кадрового обеспечения физкультурно-спортивной деятельности на территории сельских поселений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371DF" w:rsidRPr="003428B3" w14:paraId="20CEB38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8210D6D" w14:textId="5C09DB0C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70CCF8F" w14:textId="7D29C659" w:rsidR="006371DF" w:rsidRPr="003428B3" w:rsidRDefault="006371DF" w:rsidP="005130BB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A25B3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 улучшение обеспечения штатными специалистами физической культуры и спорта организаций, предприятий и учреждений, развивающих физическую культуру и спорт среди различных категорий и групп населения (трудящихся, сельских жителей, дошкольных образовательных организаций,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месту жительства, в организациях при объектах спорта)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1838D4B" w14:textId="13B53F5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12DB2E2E" w14:textId="77777777" w:rsidR="006371DF" w:rsidRPr="003428B3" w:rsidRDefault="006371DF" w:rsidP="004E463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физической культуры и спорта»;</w:t>
            </w:r>
          </w:p>
          <w:p w14:paraId="5ED0691C" w14:textId="7D874797" w:rsidR="006371DF" w:rsidRPr="003428B3" w:rsidRDefault="006371DF" w:rsidP="00D93E41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C5D428A" w14:textId="2765FA2F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D334F4A" w14:textId="0E3BB0B3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3A49D4C" w14:textId="64B0ADD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Задача 3.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Ускорение темпов развития физической культуры и спорта среди лиц с ограниченными возможностями здоровья и инвалидов:</w:t>
            </w:r>
          </w:p>
        </w:tc>
      </w:tr>
      <w:tr w:rsidR="006371DF" w:rsidRPr="003428B3" w14:paraId="6153F2F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475AC30" w14:textId="192E63EE" w:rsidR="006371DF" w:rsidRPr="003428B3" w:rsidRDefault="00A25B32" w:rsidP="0025695B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115B9345" w14:textId="2AAECB40" w:rsidR="006371DF" w:rsidRPr="003428B3" w:rsidRDefault="006371DF" w:rsidP="00B971A8">
            <w:pPr>
              <w:keepNext/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B971A8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всех объектов спорта кнопками вызова персонала,  пандусами, подъемниками для лиц с ограниченными возможностями здоровья и инвалидов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68C5D20" w14:textId="0764B6D6" w:rsidR="006371DF" w:rsidRPr="003428B3" w:rsidRDefault="00B971A8" w:rsidP="0025695B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11DD786F" w14:textId="0599C266" w:rsidR="006371DF" w:rsidRPr="003428B3" w:rsidRDefault="006371DF" w:rsidP="0025695B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861F72A" w14:textId="41C706AD" w:rsidR="006371DF" w:rsidRPr="003428B3" w:rsidRDefault="006371DF" w:rsidP="0025695B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B971A8" w:rsidRPr="003428B3" w14:paraId="313DEDF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C9D503C" w14:textId="0A570555" w:rsidR="00B971A8" w:rsidRPr="003428B3" w:rsidRDefault="00D77B92" w:rsidP="00A25B3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25B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A1C11D1" w14:textId="63946011" w:rsidR="00B971A8" w:rsidRPr="003428B3" w:rsidRDefault="00B971A8" w:rsidP="00B971A8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Привлечение молодых специалистов в области адаптивной физической культуры для работы с инвалидами.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63E630A" w14:textId="61D3B25F" w:rsidR="00B971A8" w:rsidRPr="003428B3" w:rsidRDefault="00B971A8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26A4FB9" w14:textId="610F8BC7" w:rsidR="00B971A8" w:rsidRPr="003428B3" w:rsidRDefault="00B971A8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38144ED" w14:textId="37C1916A" w:rsidR="00B971A8" w:rsidRPr="003428B3" w:rsidRDefault="00B971A8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0932ABD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noWrap/>
          </w:tcPr>
          <w:p w14:paraId="1CAA849F" w14:textId="771B1C00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88" w:type="dxa"/>
            <w:shd w:val="clear" w:color="auto" w:fill="FFFFFF" w:themeFill="background1"/>
            <w:noWrap/>
          </w:tcPr>
          <w:p w14:paraId="54AE8055" w14:textId="665F8AE2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Стратегическая проектная инициатива 1. </w:t>
            </w:r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территория спорта»</w:t>
            </w:r>
          </w:p>
        </w:tc>
        <w:tc>
          <w:tcPr>
            <w:tcW w:w="2557" w:type="dxa"/>
            <w:shd w:val="clear" w:color="auto" w:fill="FFFFFF" w:themeFill="background1"/>
            <w:noWrap/>
          </w:tcPr>
          <w:p w14:paraId="1D699995" w14:textId="1A08A29A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B971A8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noWrap/>
          </w:tcPr>
          <w:p w14:paraId="7735AB96" w14:textId="77A09003" w:rsidR="006371DF" w:rsidRPr="003428B3" w:rsidRDefault="00B971A8" w:rsidP="00B971A8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и спорта» / 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</w:tcPr>
          <w:p w14:paraId="61049E1D" w14:textId="20267056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78309BD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7F7CAEB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3.2.6. Труд и социальное развитие</w:t>
            </w:r>
          </w:p>
        </w:tc>
      </w:tr>
      <w:tr w:rsidR="006371DF" w:rsidRPr="003428B3" w14:paraId="754EF0F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BD6AA44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4A1AABD1" w14:textId="29F0B00C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07EC363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Снижение уровня общей безработицы</w:t>
            </w:r>
          </w:p>
        </w:tc>
      </w:tr>
      <w:tr w:rsidR="006371DF" w:rsidRPr="003428B3" w14:paraId="1CE6DCBD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hideMark/>
          </w:tcPr>
          <w:p w14:paraId="7C3E5EB1" w14:textId="303731B5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 Уровень безработицы, процентов</w:t>
            </w:r>
          </w:p>
        </w:tc>
        <w:tc>
          <w:tcPr>
            <w:tcW w:w="1144" w:type="dxa"/>
            <w:shd w:val="clear" w:color="auto" w:fill="FFFFFF" w:themeFill="background1"/>
          </w:tcPr>
          <w:p w14:paraId="7FC3B079" w14:textId="65C4535B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5" w:type="dxa"/>
            <w:shd w:val="clear" w:color="auto" w:fill="FFFFFF" w:themeFill="background1"/>
          </w:tcPr>
          <w:p w14:paraId="1155FBAF" w14:textId="70EB7DAB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3" w:type="dxa"/>
            <w:shd w:val="clear" w:color="auto" w:fill="FFFFFF" w:themeFill="background1"/>
          </w:tcPr>
          <w:p w14:paraId="2AA52771" w14:textId="0D9C3FF4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371DF" w:rsidRPr="003428B3" w14:paraId="59578EAC" w14:textId="79B566C6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FAF0B76" w14:textId="77777777" w:rsidR="006371DF" w:rsidRPr="003428B3" w:rsidRDefault="006371DF" w:rsidP="0064401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Снижение доли населения с денежными доходами ниже региональной величины прожиточного минимума</w:t>
            </w:r>
          </w:p>
        </w:tc>
      </w:tr>
      <w:tr w:rsidR="006371DF" w:rsidRPr="003428B3" w14:paraId="5A3CB1D0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</w:tcPr>
          <w:p w14:paraId="0F095067" w14:textId="7861737B" w:rsidR="006371DF" w:rsidRPr="003428B3" w:rsidRDefault="006371DF" w:rsidP="0064401C">
            <w:pPr>
              <w:keepNext/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2. Доля населения с денежными доходами ниже региональной величины прожиточного минимума, процентов</w:t>
            </w:r>
          </w:p>
        </w:tc>
        <w:tc>
          <w:tcPr>
            <w:tcW w:w="1144" w:type="dxa"/>
            <w:shd w:val="clear" w:color="auto" w:fill="FFFFFF" w:themeFill="background1"/>
          </w:tcPr>
          <w:p w14:paraId="735E32D1" w14:textId="00A2F616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shd w:val="clear" w:color="auto" w:fill="FFFFFF" w:themeFill="background1"/>
          </w:tcPr>
          <w:p w14:paraId="7FD06CFD" w14:textId="5CAC9651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3" w:type="dxa"/>
            <w:shd w:val="clear" w:color="auto" w:fill="FFFFFF" w:themeFill="background1"/>
          </w:tcPr>
          <w:p w14:paraId="79F229DB" w14:textId="75DF2007" w:rsidR="006371DF" w:rsidRPr="003428B3" w:rsidRDefault="00DF140B" w:rsidP="00511D3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1DF" w:rsidRPr="003428B3" w14:paraId="3EC6961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57E711F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цели</w:t>
            </w:r>
          </w:p>
        </w:tc>
      </w:tr>
      <w:tr w:rsidR="006371DF" w:rsidRPr="003428B3" w14:paraId="0922C2C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377E1EA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Формирование безопасных условий труда</w:t>
            </w:r>
          </w:p>
        </w:tc>
      </w:tr>
      <w:tr w:rsidR="006371DF" w:rsidRPr="003428B3" w14:paraId="349B0A0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noWrap/>
          </w:tcPr>
          <w:p w14:paraId="1595F314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 Обеспечение высоких стандартов уровня жизни и социального благополучия населения</w:t>
            </w:r>
          </w:p>
        </w:tc>
      </w:tr>
      <w:tr w:rsidR="006371DF" w:rsidRPr="003428B3" w14:paraId="5B495812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955CA94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1255AB55" w14:textId="43EA3091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ADB83A2" w14:textId="7777777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1. Повышение качества рабочей силы</w:t>
            </w:r>
          </w:p>
        </w:tc>
      </w:tr>
      <w:tr w:rsidR="006371DF" w:rsidRPr="003428B3" w14:paraId="304D58F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B9A884F" w14:textId="1BBF7E9B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26C33E2" w14:textId="47EF0FA4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DF140B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F140B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содействие формированию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7" w:type="dxa"/>
            <w:shd w:val="clear" w:color="auto" w:fill="FFFFFF" w:themeFill="background1"/>
          </w:tcPr>
          <w:p w14:paraId="3C0F689A" w14:textId="51547BD6" w:rsidR="006371DF" w:rsidRPr="003428B3" w:rsidRDefault="00DF140B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62CAD65" w14:textId="03BEDF1F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B04C02C" w14:textId="4053CFD7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030BAB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259B9E5" w14:textId="0489E2D2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73D3D56" w14:textId="02BB4CBE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DF140B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F140B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осуществление мероприятий по профессиональной ориентации учащихся общеобразовательных учреждений и незанятой молодежи</w:t>
            </w:r>
          </w:p>
        </w:tc>
        <w:tc>
          <w:tcPr>
            <w:tcW w:w="2557" w:type="dxa"/>
            <w:shd w:val="clear" w:color="auto" w:fill="FFFFFF" w:themeFill="background1"/>
          </w:tcPr>
          <w:p w14:paraId="2E3631BC" w14:textId="00B623A4" w:rsidR="006371DF" w:rsidRPr="003428B3" w:rsidRDefault="00DF140B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43B01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118957C8" w14:textId="2FEC0A37" w:rsidR="00DF140B" w:rsidRPr="003428B3" w:rsidRDefault="00DF140B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CF94DE0" w14:textId="691843D5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Ростовской области «Содействие занятости населения»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32D6962" w14:textId="0C4AE8CD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2452DA7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8786183" w14:textId="14F93D3E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D41C6AA" w14:textId="0E32071B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DF140B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1.3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40B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продолжать практику </w:t>
            </w:r>
            <w:proofErr w:type="gramStart"/>
            <w:r w:rsidR="00DF140B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стажировки выпускников учреждений профессионального образования всех уровней</w:t>
            </w:r>
            <w:proofErr w:type="gramEnd"/>
            <w:r w:rsidR="00DF140B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привлечением наставников из числа работников организаций</w:t>
            </w:r>
          </w:p>
        </w:tc>
        <w:tc>
          <w:tcPr>
            <w:tcW w:w="2557" w:type="dxa"/>
            <w:shd w:val="clear" w:color="auto" w:fill="FFFFFF" w:themeFill="background1"/>
          </w:tcPr>
          <w:p w14:paraId="5B235AAD" w14:textId="77777777" w:rsidR="00DF140B" w:rsidRPr="003428B3" w:rsidRDefault="00DF140B" w:rsidP="00DF140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6F6F4D0F" w14:textId="7A103738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BEC2878" w14:textId="0C75CE39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DD94C59" w14:textId="0DDBE900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0B8C9914" w14:textId="7ACDF859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E3D2A4C" w14:textId="263D28CD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2. 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гарантии соблюдения прав работающих граждан</w:t>
            </w:r>
            <w:r w:rsidR="005F709C" w:rsidRPr="003428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F709C" w:rsidRPr="003428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семидесятипроцентный охват организаций </w:t>
            </w:r>
            <w:proofErr w:type="spellStart"/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коллективно-договорным регулированием</w:t>
            </w:r>
          </w:p>
        </w:tc>
      </w:tr>
      <w:tr w:rsidR="006371DF" w:rsidRPr="003428B3" w14:paraId="04F6E23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BD9444C" w14:textId="1DFD5230" w:rsidR="006371DF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91DDBA5" w14:textId="742854B0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F709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просвещение в сфере охраны труда</w:t>
            </w:r>
          </w:p>
        </w:tc>
        <w:tc>
          <w:tcPr>
            <w:tcW w:w="2557" w:type="dxa"/>
            <w:shd w:val="clear" w:color="auto" w:fill="FFFFFF" w:themeFill="background1"/>
          </w:tcPr>
          <w:p w14:paraId="19802016" w14:textId="658CB585" w:rsidR="006371DF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35BA8FB" w14:textId="1857FAA0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E6E9FD7" w14:textId="00BE5DA1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02333AB9" w14:textId="0B97F2D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941F3CF" w14:textId="6D3D2CB4" w:rsidR="006371DF" w:rsidRPr="003428B3" w:rsidRDefault="006371DF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услуг по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социальному обслуживанию граждан пожилого возраста, инвалидов, включая детей - инвалидов, семей и детей</w:t>
            </w:r>
          </w:p>
        </w:tc>
      </w:tr>
      <w:tr w:rsidR="005F709C" w:rsidRPr="003428B3" w14:paraId="56ED3F3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2607B9D" w14:textId="2327EF0B" w:rsidR="005F709C" w:rsidRPr="003428B3" w:rsidRDefault="00A25B32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A72F68D" w14:textId="57ADEC81" w:rsidR="005F709C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создание безопасных условий функционирования и комфортных условий оказания социальных услуг муниципальными учреждениями социального обслуживания</w:t>
            </w:r>
          </w:p>
        </w:tc>
        <w:tc>
          <w:tcPr>
            <w:tcW w:w="2557" w:type="dxa"/>
            <w:shd w:val="clear" w:color="auto" w:fill="FFFFFF" w:themeFill="background1"/>
          </w:tcPr>
          <w:p w14:paraId="376958C2" w14:textId="247EAD88" w:rsidR="005F709C" w:rsidRPr="003428B3" w:rsidRDefault="005F709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ЦСО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F7EDEFE" w14:textId="2DA46B17" w:rsidR="005F709C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13DB248" w14:textId="655F9CE0" w:rsidR="005F709C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5F709C" w:rsidRPr="003428B3" w14:paraId="7AE1F7B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69FBAC9" w14:textId="7C91937D" w:rsidR="005F709C" w:rsidRPr="003428B3" w:rsidRDefault="00D77B92" w:rsidP="00A25B3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25B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8CD90A1" w14:textId="6E2FC7EE" w:rsidR="005F709C" w:rsidRPr="003428B3" w:rsidRDefault="005F709C" w:rsidP="005F709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мер социальной поддержки на основе принципа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адресности, с учетом имущественного положения</w:t>
            </w:r>
          </w:p>
        </w:tc>
        <w:tc>
          <w:tcPr>
            <w:tcW w:w="2557" w:type="dxa"/>
            <w:shd w:val="clear" w:color="auto" w:fill="FFFFFF" w:themeFill="background1"/>
          </w:tcPr>
          <w:p w14:paraId="213241A3" w14:textId="65528DCD" w:rsidR="005F709C" w:rsidRPr="003428B3" w:rsidRDefault="005F709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ОСЗН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00CD931" w14:textId="298DC18E" w:rsidR="005F709C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7F4F183" w14:textId="4A501A04" w:rsidR="005F709C" w:rsidRPr="003428B3" w:rsidRDefault="005F709C" w:rsidP="0064401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472C3C2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63A42BF" w14:textId="1C4E7F25" w:rsidR="006371DF" w:rsidRPr="003428B3" w:rsidRDefault="00A25B32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41F6092" w14:textId="27D5B855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«Соц</w:t>
            </w:r>
            <w:r w:rsidR="005F70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иально-ответственный бизнес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FFFFFF" w:themeFill="background1"/>
          </w:tcPr>
          <w:p w14:paraId="62C889F1" w14:textId="5F1C3138" w:rsidR="006371DF" w:rsidRPr="003428B3" w:rsidRDefault="00E65295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260D8A3" w14:textId="69A81244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Ростовской области «Содействие занятости населения» / 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1863C93F" w14:textId="5C4404B8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I – III</w:t>
            </w:r>
          </w:p>
        </w:tc>
      </w:tr>
      <w:tr w:rsidR="006371DF" w:rsidRPr="003428B3" w14:paraId="4768091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noWrap/>
          </w:tcPr>
          <w:p w14:paraId="070D2600" w14:textId="5CC493C7" w:rsidR="006371DF" w:rsidRPr="003428B3" w:rsidRDefault="00A25B32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noWrap/>
          </w:tcPr>
          <w:p w14:paraId="1E778274" w14:textId="5BCE99CA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</w:t>
            </w:r>
            <w:r w:rsidR="00E6529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нициатива 2. «</w:t>
            </w:r>
            <w:proofErr w:type="spellStart"/>
            <w:r w:rsidR="00E6529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E6529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территория социального благополучия»</w:t>
            </w:r>
          </w:p>
        </w:tc>
        <w:tc>
          <w:tcPr>
            <w:tcW w:w="2557" w:type="dxa"/>
            <w:shd w:val="clear" w:color="auto" w:fill="FFFFFF" w:themeFill="background1"/>
            <w:noWrap/>
          </w:tcPr>
          <w:p w14:paraId="6EC136A6" w14:textId="72381471" w:rsidR="006371DF" w:rsidRPr="003428B3" w:rsidRDefault="00FC13D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055A6423" w14:textId="132A7556" w:rsidR="006371DF" w:rsidRPr="003428B3" w:rsidRDefault="00FC13D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7C0407E" w14:textId="0658AD07" w:rsidR="006371DF" w:rsidRPr="003428B3" w:rsidRDefault="00FC13D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69D4554F" w14:textId="06EB7F61" w:rsidR="006371DF" w:rsidRPr="003428B3" w:rsidRDefault="00FC13D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ЦСО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МБУЗ ЦРБ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14:paraId="11D9A83F" w14:textId="134DC0C0" w:rsidR="006371DF" w:rsidRPr="003428B3" w:rsidRDefault="00FC13DC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«Доступная среда» /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граждан» / государственная программа Ростовской области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«Содействие занятости населения»</w:t>
            </w:r>
            <w:r w:rsidR="006371DF" w:rsidRPr="003428B3">
              <w:rPr>
                <w:rStyle w:val="ae"/>
                <w:rFonts w:eastAsia="Times New Roman" w:cs="Times New Roman"/>
                <w:sz w:val="24"/>
                <w:szCs w:val="24"/>
                <w:lang w:eastAsia="ru-RU"/>
              </w:rPr>
              <w:footnoteReference w:id="1"/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6618259E" w14:textId="0FEDA74C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 – III</w:t>
            </w:r>
          </w:p>
        </w:tc>
      </w:tr>
      <w:tr w:rsidR="006371DF" w:rsidRPr="003428B3" w14:paraId="1D2721F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68B905F9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3.2.7. Жилищно-коммунальное хозяйство</w:t>
            </w:r>
          </w:p>
        </w:tc>
      </w:tr>
      <w:tr w:rsidR="006371DF" w:rsidRPr="003428B3" w14:paraId="40986721" w14:textId="77777777" w:rsidTr="00007999">
        <w:trPr>
          <w:trHeight w:val="77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14EA18E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27F5319D" w14:textId="2B37B845" w:rsidTr="00007999">
        <w:trPr>
          <w:trHeight w:val="77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1B92CB7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Обеспечение бесперебойности и рост качества жилищно-коммунальных услуг</w:t>
            </w:r>
          </w:p>
        </w:tc>
      </w:tr>
      <w:tr w:rsidR="006371DF" w:rsidRPr="003428B3" w14:paraId="4CC64AC8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</w:tcPr>
          <w:p w14:paraId="047D124E" w14:textId="06CD3C76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 Доля населения, обеспеченного питьевой водой, отвечающей требованиям безопасности, в общей численности населения области, процентов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4D33EBA3" w14:textId="68410E85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5" w:type="dxa"/>
            <w:shd w:val="clear" w:color="auto" w:fill="FFFFFF" w:themeFill="background1"/>
          </w:tcPr>
          <w:p w14:paraId="5BE3B9FC" w14:textId="457CBAD5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3" w:type="dxa"/>
            <w:shd w:val="clear" w:color="auto" w:fill="FFFFFF" w:themeFill="background1"/>
          </w:tcPr>
          <w:p w14:paraId="4A62D65B" w14:textId="28F70A6E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6371DF" w:rsidRPr="003428B3" w14:paraId="556B35FD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6E2FBFCF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2. Количество аварий в сфере ЖКХ, единиц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38DE4A48" w14:textId="5DE11087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14:paraId="42D47D27" w14:textId="6BFA8D07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</w:tcPr>
          <w:p w14:paraId="6CD22891" w14:textId="7ADE510C" w:rsidR="006371DF" w:rsidRPr="003428B3" w:rsidRDefault="000E25B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1DF" w:rsidRPr="003428B3" w14:paraId="78E77954" w14:textId="77777777" w:rsidTr="00007999">
        <w:trPr>
          <w:trHeight w:val="113"/>
        </w:trPr>
        <w:tc>
          <w:tcPr>
            <w:tcW w:w="15750" w:type="dxa"/>
            <w:gridSpan w:val="7"/>
            <w:shd w:val="clear" w:color="auto" w:fill="FFFFFF" w:themeFill="background1"/>
          </w:tcPr>
          <w:p w14:paraId="68755915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59ADF973" w14:textId="77777777" w:rsidTr="00007999">
        <w:trPr>
          <w:trHeight w:val="113"/>
        </w:trPr>
        <w:tc>
          <w:tcPr>
            <w:tcW w:w="15750" w:type="dxa"/>
            <w:gridSpan w:val="7"/>
            <w:shd w:val="clear" w:color="auto" w:fill="FFFFFF" w:themeFill="background1"/>
          </w:tcPr>
          <w:p w14:paraId="632691A3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Внедрение в жилищно-коммунальную сферу региона интеллектуальных (IQ) решений</w:t>
            </w:r>
          </w:p>
        </w:tc>
      </w:tr>
      <w:tr w:rsidR="006371DF" w:rsidRPr="003428B3" w14:paraId="3AB81C29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7C48F3F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0CD749FF" w14:textId="14ABE75C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9943A04" w14:textId="77777777" w:rsidR="000E25BF" w:rsidRPr="003428B3" w:rsidRDefault="006371DF" w:rsidP="000E25BF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="000E25BF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Реконструкция и модернизация действующей сети и сооружений водоснабжения и водоотведения:</w:t>
            </w:r>
          </w:p>
          <w:p w14:paraId="02478573" w14:textId="6CD09941" w:rsidR="006371DF" w:rsidRPr="003428B3" w:rsidRDefault="006371DF" w:rsidP="00231FE3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71DF" w:rsidRPr="003428B3" w14:paraId="202D3FF6" w14:textId="77777777" w:rsidTr="00007999">
        <w:trPr>
          <w:trHeight w:val="922"/>
        </w:trPr>
        <w:tc>
          <w:tcPr>
            <w:tcW w:w="659" w:type="dxa"/>
            <w:shd w:val="clear" w:color="auto" w:fill="FFFFFF" w:themeFill="background1"/>
            <w:hideMark/>
          </w:tcPr>
          <w:p w14:paraId="3A3E7E7A" w14:textId="1D37CF7A" w:rsidR="006371DF" w:rsidRPr="003428B3" w:rsidRDefault="00A25B32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A86D9B1" w14:textId="3479C349" w:rsidR="006371DF" w:rsidRPr="003428B3" w:rsidRDefault="006371DF" w:rsidP="000E25BF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5B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и установка водонапорных башен</w:t>
            </w:r>
            <w:r w:rsidR="000E25B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25A1B83" w14:textId="2C79ECFC" w:rsidR="006371DF" w:rsidRPr="003428B3" w:rsidRDefault="000E25B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05DE63FC" w14:textId="1C989F0C" w:rsidR="006371DF" w:rsidRPr="003428B3" w:rsidRDefault="009F7D46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«Обеспечение качественными жилищно-</w:t>
            </w:r>
            <w:r w:rsidR="004B4F0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коммунальными услугами населения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FAE6388" w14:textId="4679FE88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03C03556" w14:textId="33F019AF" w:rsidTr="00007999">
        <w:trPr>
          <w:trHeight w:val="170"/>
        </w:trPr>
        <w:tc>
          <w:tcPr>
            <w:tcW w:w="15750" w:type="dxa"/>
            <w:gridSpan w:val="7"/>
            <w:shd w:val="clear" w:color="auto" w:fill="FFFFFF" w:themeFill="background1"/>
          </w:tcPr>
          <w:p w14:paraId="02FB74E5" w14:textId="6FC691B5" w:rsidR="006371DF" w:rsidRPr="003428B3" w:rsidRDefault="006371DF" w:rsidP="00231FE3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B4F0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="004B4F0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4B4F0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сферы ЖКХ</w:t>
            </w:r>
          </w:p>
        </w:tc>
      </w:tr>
      <w:tr w:rsidR="006371DF" w:rsidRPr="003428B3" w14:paraId="48D36AF5" w14:textId="77777777" w:rsidTr="00007999">
        <w:trPr>
          <w:trHeight w:val="1032"/>
        </w:trPr>
        <w:tc>
          <w:tcPr>
            <w:tcW w:w="659" w:type="dxa"/>
            <w:shd w:val="clear" w:color="auto" w:fill="FFFFFF" w:themeFill="background1"/>
            <w:hideMark/>
          </w:tcPr>
          <w:p w14:paraId="7FCAC3F0" w14:textId="6349AA70" w:rsidR="006371DF" w:rsidRPr="003428B3" w:rsidRDefault="00A25B32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0CBB8A7" w14:textId="770F8FF2" w:rsidR="006371DF" w:rsidRPr="003428B3" w:rsidRDefault="006371DF" w:rsidP="004B4F0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F0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энергетических обследований, составление энергетических паспортов многоквартирных домов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44A77C9" w14:textId="5274F319" w:rsidR="006371DF" w:rsidRPr="003428B3" w:rsidRDefault="004B4F0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7E200E8" w14:textId="714BE6E5" w:rsidR="006371DF" w:rsidRPr="003428B3" w:rsidRDefault="004B4F0D" w:rsidP="004B4F0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развитие промышленности и энергетики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449A888" w14:textId="4C72C87B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3124F643" w14:textId="59FD5CDE" w:rsidTr="00007999">
        <w:trPr>
          <w:trHeight w:val="337"/>
        </w:trPr>
        <w:tc>
          <w:tcPr>
            <w:tcW w:w="15750" w:type="dxa"/>
            <w:gridSpan w:val="7"/>
            <w:shd w:val="clear" w:color="auto" w:fill="FFFFFF" w:themeFill="background1"/>
          </w:tcPr>
          <w:p w14:paraId="71BB1517" w14:textId="0FB5B275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информированности граждан в сфере ЖКХ</w:t>
            </w:r>
          </w:p>
        </w:tc>
      </w:tr>
      <w:tr w:rsidR="006371DF" w:rsidRPr="003428B3" w14:paraId="3F88453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208392F" w14:textId="494FED1C" w:rsidR="006371DF" w:rsidRPr="003428B3" w:rsidRDefault="00675EED" w:rsidP="007818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D77B92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086BFE7" w14:textId="1F1E32F5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644ED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освещение в СМИ изменений </w:t>
            </w:r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жилищного законодательства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C7CD644" w14:textId="54BC6915" w:rsidR="006371DF" w:rsidRPr="003428B3" w:rsidRDefault="005644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C349DE9" w14:textId="01A3C928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99AB7C0" w14:textId="63F0F182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047DD9A7" w14:textId="77777777" w:rsidTr="00007999">
        <w:trPr>
          <w:trHeight w:val="232"/>
        </w:trPr>
        <w:tc>
          <w:tcPr>
            <w:tcW w:w="659" w:type="dxa"/>
            <w:shd w:val="clear" w:color="auto" w:fill="FFFFFF" w:themeFill="background1"/>
          </w:tcPr>
          <w:p w14:paraId="7B0D8088" w14:textId="4C90F2CC" w:rsidR="006371DF" w:rsidRPr="003428B3" w:rsidRDefault="00675E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008E56E" w14:textId="51068B3E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«Умное» ЖКХ»</w:t>
            </w:r>
          </w:p>
        </w:tc>
        <w:tc>
          <w:tcPr>
            <w:tcW w:w="2557" w:type="dxa"/>
            <w:shd w:val="clear" w:color="auto" w:fill="FFFFFF" w:themeFill="background1"/>
          </w:tcPr>
          <w:p w14:paraId="005688E7" w14:textId="682F8AAE" w:rsidR="006371DF" w:rsidRPr="003428B3" w:rsidRDefault="005644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2CEB487" w14:textId="7663B2E9" w:rsidR="006371DF" w:rsidRPr="003428B3" w:rsidRDefault="006371DF" w:rsidP="005644E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/ </w:t>
            </w:r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развитие промышленности и энергетики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/ </w:t>
            </w:r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5644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EF051C6" w14:textId="7804D5C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728E4A3D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5B15E8BC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3.2.8. Демография</w:t>
            </w:r>
          </w:p>
        </w:tc>
      </w:tr>
      <w:tr w:rsidR="006371DF" w:rsidRPr="003428B3" w14:paraId="6C0F3B3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7C2ED1C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6371DF" w:rsidRPr="003428B3" w14:paraId="09B34305" w14:textId="6C8A304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F5E8F7C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суммарного коэффициента рождаемости</w:t>
            </w:r>
          </w:p>
        </w:tc>
      </w:tr>
      <w:tr w:rsidR="006371DF" w:rsidRPr="003428B3" w14:paraId="3B069AB4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3D1EC86B" w14:textId="6F8DE337" w:rsidR="006371DF" w:rsidRPr="003428B3" w:rsidRDefault="006371DF" w:rsidP="00435ADD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 1. </w:t>
            </w:r>
            <w:r w:rsidR="00435AD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Общий коэффициент рождаемости на 1000 населения (промилле)</w:t>
            </w:r>
          </w:p>
        </w:tc>
        <w:tc>
          <w:tcPr>
            <w:tcW w:w="1144" w:type="dxa"/>
            <w:shd w:val="clear" w:color="auto" w:fill="FFFFFF" w:themeFill="background1"/>
          </w:tcPr>
          <w:p w14:paraId="60FB9426" w14:textId="47285096" w:rsidR="006371DF" w:rsidRPr="003428B3" w:rsidRDefault="00435ADD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5" w:type="dxa"/>
            <w:shd w:val="clear" w:color="auto" w:fill="FFFFFF" w:themeFill="background1"/>
          </w:tcPr>
          <w:p w14:paraId="2E6F697F" w14:textId="519BCB36" w:rsidR="006371DF" w:rsidRPr="003428B3" w:rsidRDefault="00435ADD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3" w:type="dxa"/>
            <w:shd w:val="clear" w:color="auto" w:fill="FFFFFF" w:themeFill="background1"/>
          </w:tcPr>
          <w:p w14:paraId="032EF200" w14:textId="3FC0E26E" w:rsidR="006371DF" w:rsidRPr="003428B3" w:rsidRDefault="00435ADD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371DF" w:rsidRPr="003428B3" w14:paraId="00220CB7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769C7C9" w14:textId="7777777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1F88D11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54E7FC7" w14:textId="4518C9B7" w:rsidR="006371DF" w:rsidRPr="003428B3" w:rsidRDefault="006371DF" w:rsidP="00435AD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5AD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миграционного оттока населения</w:t>
            </w:r>
          </w:p>
        </w:tc>
      </w:tr>
      <w:tr w:rsidR="006371DF" w:rsidRPr="003428B3" w14:paraId="2A9C06E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441D142E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02D7F0E6" w14:textId="2A6ECF1D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EC9E80C" w14:textId="378F9B40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="00435ADD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Сокращение уровня смертности, прежде всего граждан  в  трудоспособном возрасте</w:t>
            </w:r>
          </w:p>
        </w:tc>
      </w:tr>
      <w:tr w:rsidR="006371DF" w:rsidRPr="003428B3" w14:paraId="0C60EF1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141678B" w14:textId="0E6CCE54" w:rsidR="006371DF" w:rsidRPr="003428B3" w:rsidRDefault="00675E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352E1DFC" w14:textId="2540D397" w:rsidR="006371DF" w:rsidRPr="003428B3" w:rsidRDefault="006371DF" w:rsidP="005207D0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207D0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материально-технического обеспечения учреждений здравоохранения, оказывающих помощь, в том числе экстренную, больным, страдающим </w:t>
            </w:r>
            <w:proofErr w:type="gramStart"/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54118E6" w14:textId="7CED512B" w:rsidR="006371DF" w:rsidRPr="003428B3" w:rsidRDefault="005207D0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D650CEA" w14:textId="59FD147F" w:rsidR="006371DF" w:rsidRPr="003428B3" w:rsidRDefault="005207D0" w:rsidP="005207D0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8AD5349" w14:textId="43FC03E7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06747245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D2CD17F" w14:textId="1337B2C2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6B6DEE25" w14:textId="1BC6E6DD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675EE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подрастающего поколения мотивации для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ведения здорового образа жизни путем повышения информированности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граждан через средства массовой информации о влиянии на здоровье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негативных факторов и возможности их предупреждения, привлечения к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занятиям физической культурой, туризмом и спортом, организации отдыха и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досуга независимо от места жительства</w:t>
            </w:r>
          </w:p>
        </w:tc>
        <w:tc>
          <w:tcPr>
            <w:tcW w:w="2557" w:type="dxa"/>
            <w:shd w:val="clear" w:color="auto" w:fill="FFFFFF" w:themeFill="background1"/>
          </w:tcPr>
          <w:p w14:paraId="4778158A" w14:textId="77777777" w:rsidR="005207D0" w:rsidRPr="003428B3" w:rsidRDefault="005207D0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МБУЗ ЦРБ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7355E8C4" w14:textId="64DF39E7" w:rsidR="006371DF" w:rsidRPr="003428B3" w:rsidRDefault="005207D0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41CF93A0" w14:textId="349706F9" w:rsidR="006371DF" w:rsidRPr="003428B3" w:rsidRDefault="005207D0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35F34AB" w14:textId="719F05DE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75A50964" w14:textId="2E18380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C5074FE" w14:textId="24C7E159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2. 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рождаемости за счет рождения в семьях</w:t>
            </w:r>
            <w:r w:rsidR="005207D0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второго ребенка и последующих детей, и реализации мер поддержка семей при рождении детей (осуществление региональных денежных выплат)</w:t>
            </w:r>
          </w:p>
        </w:tc>
      </w:tr>
      <w:tr w:rsidR="006371DF" w:rsidRPr="003428B3" w14:paraId="72DFFD8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766285A" w14:textId="7D1FE43B" w:rsidR="006371DF" w:rsidRPr="003428B3" w:rsidRDefault="00675E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526FB9C" w14:textId="0A9A6E4D" w:rsidR="006371DF" w:rsidRPr="003428B3" w:rsidRDefault="006371DF" w:rsidP="00032A5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</w:t>
            </w:r>
            <w:r w:rsidR="00032A5E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материнский капитал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6B93E904" w14:textId="04C5CFEA" w:rsidR="006371DF" w:rsidRPr="003428B3" w:rsidRDefault="00032A5E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0C59F63B" w14:textId="77777777" w:rsidR="00032A5E" w:rsidRPr="003428B3" w:rsidRDefault="00032A5E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45F2AF4" w14:textId="4D4312DB" w:rsidR="006371DF" w:rsidRPr="003428B3" w:rsidRDefault="00032A5E" w:rsidP="00032A5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1FF86B7" w14:textId="2E0E444D" w:rsidR="006371DF" w:rsidRPr="003428B3" w:rsidRDefault="006371DF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32A5E" w:rsidRPr="003428B3" w14:paraId="7CCC5EE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60E4FB5" w14:textId="75AD09B8" w:rsidR="00032A5E" w:rsidRPr="003428B3" w:rsidRDefault="00675EED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3E148BA0" w14:textId="2B86323D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единовременная денежная выплата семьям в связи с рождением одновременно трех и более детей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0BDE4854" w14:textId="6945DEE1" w:rsidR="00032A5E" w:rsidRPr="003428B3" w:rsidRDefault="00032A5E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483A420D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69898159" w14:textId="7E04CC67" w:rsidR="00032A5E" w:rsidRPr="003428B3" w:rsidRDefault="00032A5E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B34346F" w14:textId="2E697040" w:rsidR="00032A5E" w:rsidRPr="003428B3" w:rsidRDefault="00032A5E" w:rsidP="00231FE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32A5E" w:rsidRPr="003428B3" w14:paraId="31FF80F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47611F21" w14:textId="02022B69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4C4D83A" w14:textId="77777777" w:rsidR="00032A5E" w:rsidRPr="003428B3" w:rsidRDefault="00032A5E" w:rsidP="00032A5E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2.3.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единовременная выплата в связи с рождением (усыновлением) первого ребенка</w:t>
            </w:r>
          </w:p>
          <w:p w14:paraId="73F407C8" w14:textId="1EA1EB19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73DB78D7" w14:textId="421A2E37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1F67C71A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45B7D39B" w14:textId="6B4DF441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83DB2C2" w14:textId="19AB1872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32A5E" w:rsidRPr="003428B3" w14:paraId="0B7DC6E1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2682966" w14:textId="1B7842EE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108D9A9" w14:textId="71C489CD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2.4.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пособие на ребенка малоимущим семьям</w:t>
            </w:r>
          </w:p>
        </w:tc>
        <w:tc>
          <w:tcPr>
            <w:tcW w:w="2557" w:type="dxa"/>
            <w:shd w:val="clear" w:color="auto" w:fill="FFFFFF" w:themeFill="background1"/>
          </w:tcPr>
          <w:p w14:paraId="55E5B123" w14:textId="587517B7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03D763A5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67C97656" w14:textId="791658A6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6CDAD4A" w14:textId="21953557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32A5E" w:rsidRPr="003428B3" w14:paraId="649D3F8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34354CA" w14:textId="78E5BC9A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918CC48" w14:textId="28192C88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2.5.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ежемесячная денежная выплата на третьего  ребенка или последующих детей</w:t>
            </w:r>
          </w:p>
        </w:tc>
        <w:tc>
          <w:tcPr>
            <w:tcW w:w="2557" w:type="dxa"/>
            <w:shd w:val="clear" w:color="auto" w:fill="FFFFFF" w:themeFill="background1"/>
          </w:tcPr>
          <w:p w14:paraId="4761CC95" w14:textId="51D334FC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7A1B2C94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0DF255A9" w14:textId="7F8A2A44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4CCEC98" w14:textId="6C0CDA0F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3CF4E22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7F9B4D12" w14:textId="09756910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  <w:r w:rsidR="00032A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3E8B7BC" w14:textId="32BF4A31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2.6.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ежемесячная денежная выплата на детей из многодетных семей</w:t>
            </w:r>
          </w:p>
        </w:tc>
        <w:tc>
          <w:tcPr>
            <w:tcW w:w="2557" w:type="dxa"/>
            <w:shd w:val="clear" w:color="auto" w:fill="FFFFFF" w:themeFill="background1"/>
          </w:tcPr>
          <w:p w14:paraId="11DD5515" w14:textId="125A3783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4EA8B02D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7315B96D" w14:textId="387B8531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37790A5" w14:textId="651065C5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38D30AE3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C213846" w14:textId="53C966BB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  <w:r w:rsidR="007818B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1788EC1" w14:textId="046FA859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ежемесячная денежная выплата на детей первого-второго года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жизни для приобретения специальных молочных продуктов детского питания</w:t>
            </w:r>
          </w:p>
        </w:tc>
        <w:tc>
          <w:tcPr>
            <w:tcW w:w="2557" w:type="dxa"/>
            <w:shd w:val="clear" w:color="auto" w:fill="FFFFFF" w:themeFill="background1"/>
          </w:tcPr>
          <w:p w14:paraId="590933DD" w14:textId="528D9248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1C31C287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51179680" w14:textId="3C007DE0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0F597F3" w14:textId="79E9C321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23402E4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54A2A42C" w14:textId="593101F1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="007818B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E810E36" w14:textId="7D8FAD3B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 ежемесячная денежная выплата на полноценное питание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беременным женщинам, кормящим матерям и детям до трех лет из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малоимущих семей</w:t>
            </w:r>
          </w:p>
        </w:tc>
        <w:tc>
          <w:tcPr>
            <w:tcW w:w="2557" w:type="dxa"/>
            <w:shd w:val="clear" w:color="auto" w:fill="FFFFFF" w:themeFill="background1"/>
          </w:tcPr>
          <w:p w14:paraId="380B32D7" w14:textId="3D93347D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53516A30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0AA3A4C" w14:textId="756397EA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D8B476E" w14:textId="08C7DC1B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030C436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57889EF5" w14:textId="6B0299E2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  <w:r w:rsidR="007818B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F46FBCA" w14:textId="6DF7A38F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 компенсация оплаты коммунальных услуг (или твердого топлива)</w:t>
            </w:r>
          </w:p>
        </w:tc>
        <w:tc>
          <w:tcPr>
            <w:tcW w:w="2557" w:type="dxa"/>
            <w:shd w:val="clear" w:color="auto" w:fill="FFFFFF" w:themeFill="background1"/>
          </w:tcPr>
          <w:p w14:paraId="5136459B" w14:textId="007B10E4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0C43B1E7" w14:textId="77777777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2A192141" w14:textId="1C0CB1CE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11D7B34" w14:textId="2E0DE45F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1B79B445" w14:textId="77777777" w:rsidTr="002E3527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24E9368" w14:textId="530E1632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3428B3">
              <w:rPr>
                <w:rFonts w:cs="Times New Roman"/>
                <w:b/>
                <w:szCs w:val="28"/>
              </w:rPr>
              <w:t xml:space="preserve">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деятельности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женщин, имеющих детей</w:t>
            </w:r>
          </w:p>
        </w:tc>
      </w:tr>
      <w:tr w:rsidR="00032A5E" w:rsidRPr="003428B3" w14:paraId="5891FDD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6ACDB516" w14:textId="04DEE26F" w:rsidR="00032A5E" w:rsidRPr="003428B3" w:rsidRDefault="00D77B92" w:rsidP="00675EE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75EE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7818B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0A8EF1C" w14:textId="4E0C9066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обеспечение доступности дошкольного образования для детей в возрасте до трех лет (100% к 2021 году)</w:t>
            </w:r>
          </w:p>
        </w:tc>
        <w:tc>
          <w:tcPr>
            <w:tcW w:w="2557" w:type="dxa"/>
            <w:shd w:val="clear" w:color="auto" w:fill="FFFFFF" w:themeFill="background1"/>
          </w:tcPr>
          <w:p w14:paraId="1BE9ECCD" w14:textId="2F08FA1A" w:rsidR="00032A5E" w:rsidRPr="003428B3" w:rsidRDefault="00032A5E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782E300A" w14:textId="62DB4CFF" w:rsidR="00032A5E" w:rsidRPr="003428B3" w:rsidRDefault="00032A5E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r w:rsidR="00E5382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образования»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EF5D8FC" w14:textId="7C5A99BF" w:rsidR="00032A5E" w:rsidRPr="003428B3" w:rsidRDefault="00E53826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32A5E" w:rsidRPr="003428B3" w14:paraId="0446BBD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0FBF2E9F" w14:textId="55B43F55" w:rsidR="00032A5E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  <w:r w:rsidR="007818B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46C390B" w14:textId="04283B03" w:rsidR="00032A5E" w:rsidRPr="003428B3" w:rsidRDefault="00E53826" w:rsidP="00E5382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2557" w:type="dxa"/>
            <w:shd w:val="clear" w:color="auto" w:fill="FFFFFF" w:themeFill="background1"/>
          </w:tcPr>
          <w:p w14:paraId="36D52613" w14:textId="166C9651" w:rsidR="00032A5E" w:rsidRPr="003428B3" w:rsidRDefault="00E53826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A2280E5" w14:textId="74102AC4" w:rsidR="00032A5E" w:rsidRPr="003428B3" w:rsidRDefault="00E53826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8B78A71" w14:textId="6866D17A" w:rsidR="00032A5E" w:rsidRPr="003428B3" w:rsidRDefault="00E53826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34CB05A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E330A0C" w14:textId="657D604E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7153ADC" w14:textId="1DFF004A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«Умная миграция»</w:t>
            </w:r>
          </w:p>
        </w:tc>
        <w:tc>
          <w:tcPr>
            <w:tcW w:w="2557" w:type="dxa"/>
            <w:shd w:val="clear" w:color="auto" w:fill="FFFFFF" w:themeFill="background1"/>
          </w:tcPr>
          <w:p w14:paraId="7A3DC696" w14:textId="77777777" w:rsidR="00E53826" w:rsidRPr="003428B3" w:rsidRDefault="00E53826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047FF539" w14:textId="0AA4688A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BEF4361" w14:textId="1261ED44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4F8B880" w14:textId="658605FA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71DF" w:rsidRPr="003428B3" w14:paraId="76AFFF4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6B09EC02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3.2.9. Молодежь</w:t>
            </w:r>
          </w:p>
        </w:tc>
      </w:tr>
      <w:tr w:rsidR="006371DF" w:rsidRPr="003428B3" w14:paraId="3E2F4217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8E0ABE4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6371DF" w:rsidRPr="003428B3" w14:paraId="4D6DBCBF" w14:textId="61A03391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607344A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доли молодежи, вовлеченной в социальную практику</w:t>
            </w:r>
          </w:p>
        </w:tc>
      </w:tr>
      <w:tr w:rsidR="006371DF" w:rsidRPr="003428B3" w14:paraId="432C1E37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05EEB844" w14:textId="3AC9A293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 Доля молодежи, вовлеченной в социальную практику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shd w:val="clear" w:color="auto" w:fill="FFFFFF" w:themeFill="background1"/>
          </w:tcPr>
          <w:p w14:paraId="321FCA1E" w14:textId="0420E4E4" w:rsidR="006371DF" w:rsidRPr="003428B3" w:rsidRDefault="002E3527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FFFFFF" w:themeFill="background1"/>
          </w:tcPr>
          <w:p w14:paraId="0899AA55" w14:textId="77777777" w:rsidR="006371DF" w:rsidRPr="003428B3" w:rsidRDefault="006371D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3" w:type="dxa"/>
            <w:shd w:val="clear" w:color="auto" w:fill="FFFFFF" w:themeFill="background1"/>
          </w:tcPr>
          <w:p w14:paraId="0A2832A8" w14:textId="77777777" w:rsidR="006371DF" w:rsidRPr="003428B3" w:rsidRDefault="006371DF" w:rsidP="00A40D7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71DF" w:rsidRPr="003428B3" w14:paraId="427F903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E8FECE4" w14:textId="77777777" w:rsidR="006371DF" w:rsidRPr="003428B3" w:rsidRDefault="006371DF" w:rsidP="001758A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400072E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2CB6578" w14:textId="7200AD23" w:rsidR="006371DF" w:rsidRPr="003428B3" w:rsidRDefault="006371DF" w:rsidP="002E3527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Создание системы мотивационных условий для вовлечения потенциала молодежи в деятельность по повышению конкурен</w:t>
            </w:r>
            <w:r w:rsidR="002E352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тоспособности </w:t>
            </w:r>
            <w:proofErr w:type="spellStart"/>
            <w:r w:rsidR="002E352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2E352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371DF" w:rsidRPr="003428B3" w14:paraId="1C5BA43E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3EC16565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03851791" w14:textId="3F9887E4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C43E3BF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Разработка и развитие мер стимулирования молодежи к активной жизненной позиции</w:t>
            </w:r>
          </w:p>
        </w:tc>
      </w:tr>
      <w:tr w:rsidR="006371DF" w:rsidRPr="003428B3" w14:paraId="76ADAEFF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3E5CED9" w14:textId="40485775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7BE04C0" w14:textId="2766555B" w:rsidR="002E3527" w:rsidRPr="003428B3" w:rsidRDefault="006371DF" w:rsidP="002E352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2E3527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2E3527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увеличение количества и расширение направленности мероприятий, способствующих развитию волонтерского движения и поддержанию молодежной активности;</w:t>
            </w:r>
          </w:p>
          <w:p w14:paraId="5E8859B1" w14:textId="6129480D" w:rsidR="002E3527" w:rsidRPr="003428B3" w:rsidRDefault="002E3527" w:rsidP="002E352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423D2503" w14:textId="1B7F8AF3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EC1B730" w14:textId="367DFE80" w:rsidR="006371DF" w:rsidRPr="003428B3" w:rsidRDefault="002E3527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89D70C6" w14:textId="0A16C017" w:rsidR="006371DF" w:rsidRPr="003428B3" w:rsidRDefault="002E3527" w:rsidP="002E35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«Молодежь </w:t>
            </w:r>
            <w:proofErr w:type="spellStart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AFC2895" w14:textId="35E9C463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2E3527" w:rsidRPr="003428B3" w14:paraId="1561C17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01F68CC" w14:textId="479DC45F" w:rsidR="002E3527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  <w:r w:rsidR="002E352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85AD59E" w14:textId="77777777" w:rsidR="002E3527" w:rsidRPr="003428B3" w:rsidRDefault="002E3527" w:rsidP="002E352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развитие деятельности системы органов молодежного самоуправления на территории </w:t>
            </w:r>
            <w:proofErr w:type="spellStart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 – реализация проекта «Молодежный парламент </w:t>
            </w:r>
            <w:proofErr w:type="spellStart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района».   </w:t>
            </w:r>
          </w:p>
          <w:p w14:paraId="50040CD6" w14:textId="0CF9DB32" w:rsidR="002E3527" w:rsidRPr="003428B3" w:rsidRDefault="002E3527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66D4675" w14:textId="4E65D8B2" w:rsidR="002E3527" w:rsidRPr="003428B3" w:rsidRDefault="002E3527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934E120" w14:textId="1608F0BD" w:rsidR="002E3527" w:rsidRPr="003428B3" w:rsidRDefault="002E3527" w:rsidP="00064D0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CAD74AC" w14:textId="50E48611" w:rsidR="002E3527" w:rsidRPr="003428B3" w:rsidRDefault="002E3527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31273D41" w14:textId="68885656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ACD4D9B" w14:textId="6FBFD622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</w:t>
            </w:r>
            <w:r w:rsidR="002E3527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</w:tr>
      <w:tr w:rsidR="00064D03" w:rsidRPr="003428B3" w14:paraId="4280570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4965A986" w14:textId="37BD3DC0" w:rsidR="00064D03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C255B63" w14:textId="1E067D8E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реализация ежегодных мероприятий по патриотическому воспитанию молодежи на региональному уровне и в муниципальных образованиях</w:t>
            </w:r>
            <w:proofErr w:type="gramEnd"/>
          </w:p>
        </w:tc>
        <w:tc>
          <w:tcPr>
            <w:tcW w:w="2557" w:type="dxa"/>
            <w:shd w:val="clear" w:color="auto" w:fill="FFFFFF" w:themeFill="background1"/>
            <w:hideMark/>
          </w:tcPr>
          <w:p w14:paraId="202FB969" w14:textId="22A638A6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61E8BFD1" w14:textId="20667DF7" w:rsidR="00064D03" w:rsidRPr="003428B3" w:rsidRDefault="00064D03" w:rsidP="00064D0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3913AA7D" w14:textId="5C80DA99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59FB6A94" w14:textId="03578878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683525E3" w14:textId="7A0A94DA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="00064D03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Формирование у молодежи российской идентичности и</w:t>
            </w:r>
            <w:r w:rsidR="00064D03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профилактика асоциального поведения, этнического и </w:t>
            </w:r>
            <w:proofErr w:type="spellStart"/>
            <w:r w:rsidR="00064D03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религиознополитического</w:t>
            </w:r>
            <w:proofErr w:type="spellEnd"/>
            <w:r w:rsidR="00064D03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экстремизма в молодежной среде</w:t>
            </w:r>
          </w:p>
        </w:tc>
      </w:tr>
      <w:tr w:rsidR="00064D03" w:rsidRPr="003428B3" w14:paraId="66C1A8B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D3485F0" w14:textId="63BC4FDE" w:rsidR="00064D03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785FD415" w14:textId="4A50F06F" w:rsidR="00064D03" w:rsidRPr="003428B3" w:rsidRDefault="00064D03" w:rsidP="00064D0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профилактика асоциального поведения,</w:t>
            </w:r>
            <w:r w:rsidR="00675E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популяризацию здорового образа жизни, вовлечение молодежи в спортивно туристические мероприятия</w:t>
            </w:r>
          </w:p>
          <w:p w14:paraId="0302F752" w14:textId="1A09787B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00DAA9B3" w14:textId="6932AA2A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C4794EF" w14:textId="28341438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«Молодежь </w:t>
            </w:r>
            <w:proofErr w:type="spellStart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675EE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14:paraId="5FACE129" w14:textId="61EF271E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646D763" w14:textId="10976D44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9849E2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113E4C4E" w14:textId="27976DC8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E01F76C" w14:textId="7ED43F76" w:rsidR="006371DF" w:rsidRPr="003428B3" w:rsidRDefault="006371DF" w:rsidP="00064D03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</w:t>
            </w:r>
            <w:proofErr w:type="spellStart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пространство самореализации»</w:t>
            </w:r>
          </w:p>
        </w:tc>
        <w:tc>
          <w:tcPr>
            <w:tcW w:w="2557" w:type="dxa"/>
            <w:shd w:val="clear" w:color="auto" w:fill="FFFFFF" w:themeFill="background1"/>
          </w:tcPr>
          <w:p w14:paraId="14859CB1" w14:textId="16B91EFF" w:rsidR="006371DF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5F29DFBF" w14:textId="77777777" w:rsidR="00064D03" w:rsidRPr="003428B3" w:rsidRDefault="00064D03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6035CA0F" w14:textId="1C77BCD4" w:rsidR="00064D03" w:rsidRPr="003428B3" w:rsidRDefault="00064D03" w:rsidP="00064D0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МБУЗ ЦРБ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7DAEB8" w14:textId="259F37B9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CA4A36F" w14:textId="6F4D5F18" w:rsidR="006371DF" w:rsidRPr="003428B3" w:rsidRDefault="006371DF" w:rsidP="00064D03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внепрограммное мероприятие / </w:t>
            </w:r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«Молодежь </w:t>
            </w:r>
            <w:proofErr w:type="spellStart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064D03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31EA3F4" w14:textId="21B1E140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3428B3" w14:paraId="66E389B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0B690F3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3.2.10. Безопасность общества</w:t>
            </w:r>
          </w:p>
        </w:tc>
      </w:tr>
      <w:tr w:rsidR="006371DF" w:rsidRPr="003428B3" w14:paraId="5B047FA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226868C" w14:textId="7C3FE5E2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3428B3" w14:paraId="7A235CE5" w14:textId="401B130A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6A10400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Снижение уровня преступности в регионе</w:t>
            </w:r>
          </w:p>
        </w:tc>
      </w:tr>
      <w:tr w:rsidR="006371DF" w:rsidRPr="003428B3" w14:paraId="37EDC172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39AFC8C9" w14:textId="17246FD4" w:rsidR="006371DF" w:rsidRPr="003428B3" w:rsidRDefault="006371DF" w:rsidP="00364F3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 Снижение числа зарегистрированных преступлений, процентов к 2017 году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27B689C8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135" w:type="dxa"/>
            <w:shd w:val="clear" w:color="auto" w:fill="FFFFFF" w:themeFill="background1"/>
          </w:tcPr>
          <w:p w14:paraId="20D0916E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1123" w:type="dxa"/>
            <w:shd w:val="clear" w:color="auto" w:fill="FFFFFF" w:themeFill="background1"/>
          </w:tcPr>
          <w:p w14:paraId="7C67DF48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10</w:t>
            </w:r>
          </w:p>
        </w:tc>
      </w:tr>
      <w:tr w:rsidR="006371DF" w:rsidRPr="003428B3" w14:paraId="560FF17E" w14:textId="60C9350D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72308A8" w14:textId="77777777" w:rsidR="006371DF" w:rsidRPr="003428B3" w:rsidRDefault="006371DF" w:rsidP="001758AC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2.Снижение количества населения, пострадавшего в чрезвычайных ситуациях</w:t>
            </w:r>
          </w:p>
        </w:tc>
      </w:tr>
      <w:tr w:rsidR="006371DF" w:rsidRPr="003428B3" w14:paraId="1E15032F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3CB04E28" w14:textId="4AE92AD2" w:rsidR="006371DF" w:rsidRPr="003428B3" w:rsidRDefault="006371DF" w:rsidP="001758AC">
            <w:pPr>
              <w:keepNext/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2.Снижение количества населения, пострадавшего в чрезвычайных ситуациях, процентов к 2017 году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52B33723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135" w:type="dxa"/>
            <w:shd w:val="clear" w:color="auto" w:fill="FFFFFF" w:themeFill="background1"/>
          </w:tcPr>
          <w:p w14:paraId="4057150E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1123" w:type="dxa"/>
            <w:shd w:val="clear" w:color="auto" w:fill="FFFFFF" w:themeFill="background1"/>
          </w:tcPr>
          <w:p w14:paraId="67CF7DAB" w14:textId="77777777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10</w:t>
            </w:r>
          </w:p>
        </w:tc>
      </w:tr>
      <w:tr w:rsidR="006371DF" w:rsidRPr="003428B3" w14:paraId="3D9A3B02" w14:textId="27E822B4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2727D16E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 Уменьшение количества зарегистрированных преступлений, связанных с терроризмом и экстремизмом</w:t>
            </w:r>
          </w:p>
        </w:tc>
      </w:tr>
      <w:tr w:rsidR="006371DF" w:rsidRPr="003428B3" w14:paraId="39052A85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60D69198" w14:textId="18881382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3. Уменьшение количества зарегистрированных преступлений, связанных с терроризмом и экстремизмом, процентов к 2017 году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229C5434" w14:textId="101A408E" w:rsidR="006371DF" w:rsidRPr="003428B3" w:rsidRDefault="003E484D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0,3</w:t>
            </w:r>
          </w:p>
        </w:tc>
        <w:tc>
          <w:tcPr>
            <w:tcW w:w="1135" w:type="dxa"/>
            <w:shd w:val="clear" w:color="auto" w:fill="FFFFFF" w:themeFill="background1"/>
          </w:tcPr>
          <w:p w14:paraId="62571C84" w14:textId="00957548" w:rsidR="006371DF" w:rsidRPr="003428B3" w:rsidRDefault="003E484D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0,6</w:t>
            </w:r>
          </w:p>
        </w:tc>
        <w:tc>
          <w:tcPr>
            <w:tcW w:w="1123" w:type="dxa"/>
            <w:shd w:val="clear" w:color="auto" w:fill="FFFFFF" w:themeFill="background1"/>
          </w:tcPr>
          <w:p w14:paraId="42EDD4B0" w14:textId="0242D999" w:rsidR="006371DF" w:rsidRPr="003428B3" w:rsidRDefault="003E484D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на 1,6</w:t>
            </w:r>
          </w:p>
        </w:tc>
      </w:tr>
      <w:tr w:rsidR="006371DF" w:rsidRPr="003428B3" w14:paraId="3F56AB3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63D0E34" w14:textId="77777777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3428B3" w14:paraId="665E9954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0579BB8" w14:textId="77777777" w:rsidR="003E484D" w:rsidRPr="003428B3" w:rsidRDefault="006371DF" w:rsidP="003E484D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E484D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по недопущения совершения преступлений, связанных с экстремизмом и терроризмом на территории </w:t>
            </w:r>
            <w:proofErr w:type="spellStart"/>
            <w:r w:rsidR="003E484D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3E484D" w:rsidRPr="003428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14:paraId="7AF3645F" w14:textId="1BB881C8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71DF" w:rsidRPr="003428B3" w14:paraId="6D64DAAA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C5D2BC5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3428B3" w14:paraId="1C1B98BA" w14:textId="2A88E42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62D1F6E" w14:textId="6E9F7B96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3E484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 преступности, сопряженной с употреблением</w:t>
            </w:r>
            <w:r w:rsidR="003E484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наркотических средств</w:t>
            </w:r>
          </w:p>
        </w:tc>
      </w:tr>
      <w:tr w:rsidR="006371DF" w:rsidRPr="003428B3" w14:paraId="1A1D83DB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69BEE246" w14:textId="54369866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AFB74F0" w14:textId="08264CB5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BB6C1D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17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комплексной системы по противодействию</w:t>
            </w:r>
            <w:r w:rsidR="0053617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распространения и употребления наркотических средств «Дон без</w:t>
            </w:r>
            <w:r w:rsidR="0053617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наркотиков»</w:t>
            </w:r>
          </w:p>
        </w:tc>
        <w:tc>
          <w:tcPr>
            <w:tcW w:w="2557" w:type="dxa"/>
            <w:shd w:val="clear" w:color="auto" w:fill="FFFFFF" w:themeFill="background1"/>
          </w:tcPr>
          <w:p w14:paraId="7BC20F66" w14:textId="1B4CC817" w:rsidR="006371DF" w:rsidRPr="003428B3" w:rsidRDefault="0053617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ED5B1B1" w14:textId="2D4DC5B1" w:rsidR="006371DF" w:rsidRPr="003428B3" w:rsidRDefault="0053617F" w:rsidP="0053617F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70EB408" w14:textId="60CE8A9B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0810B76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9582014" w14:textId="08DD49BF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44D38FF5" w14:textId="414984E6" w:rsidR="006371DF" w:rsidRPr="003428B3" w:rsidRDefault="006371DF" w:rsidP="00BB6C1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</w:t>
            </w:r>
            <w:r w:rsidR="00BB6C1D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17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занятий, посвященных здоровому образу</w:t>
            </w:r>
            <w:r w:rsidR="0053617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жизни в старших классах общеобразовательных учреждений</w:t>
            </w:r>
          </w:p>
        </w:tc>
        <w:tc>
          <w:tcPr>
            <w:tcW w:w="2557" w:type="dxa"/>
            <w:shd w:val="clear" w:color="auto" w:fill="FFFFFF" w:themeFill="background1"/>
          </w:tcPr>
          <w:p w14:paraId="2D702FC6" w14:textId="77777777" w:rsidR="006371DF" w:rsidRPr="003428B3" w:rsidRDefault="0053617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14:paraId="4450BABA" w14:textId="01E4F62C" w:rsidR="0053617F" w:rsidRPr="003428B3" w:rsidRDefault="0053617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534B94B" w14:textId="6DD145EA" w:rsidR="006371DF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мкроприятие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2B515C3" w14:textId="2E9873C8" w:rsidR="006371DF" w:rsidRPr="003428B3" w:rsidRDefault="006371DF" w:rsidP="00545CB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1D09917A" w14:textId="2511E176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D6594C7" w14:textId="3149098F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Минимизация рисков и последствий наступления возникновения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чрезвычайных ситуаций природного, техногенного и биолого-социального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</w:tr>
      <w:tr w:rsidR="006371DF" w:rsidRPr="003428B3" w14:paraId="4BA8C4C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31EC07A" w14:textId="196AC881" w:rsidR="006371DF" w:rsidRPr="003428B3" w:rsidRDefault="00675EE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1DCAC2EB" w14:textId="6D52D1B8" w:rsidR="006371DF" w:rsidRPr="003428B3" w:rsidRDefault="006371DF" w:rsidP="002F2F8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BB6C1D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улучшение материально-технической и сил муниципального звена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557" w:type="dxa"/>
            <w:shd w:val="clear" w:color="auto" w:fill="FFFFFF" w:themeFill="background1"/>
          </w:tcPr>
          <w:p w14:paraId="7996A05F" w14:textId="4CA9A9DF" w:rsidR="006371DF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29354D9" w14:textId="3EB2F879" w:rsidR="006371DF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«Обеспечение общественного порядка и профилактика правонарушений»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92AD7E3" w14:textId="46C9FF89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BB6C1D" w:rsidRPr="003428B3" w14:paraId="2B5C037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491F1AB" w14:textId="6CFA498F" w:rsidR="00BB6C1D" w:rsidRPr="003428B3" w:rsidRDefault="002F2F8A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DF0EBC4" w14:textId="0D2398EB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пропаганда безопасной жизнедеятельности</w:t>
            </w:r>
          </w:p>
        </w:tc>
        <w:tc>
          <w:tcPr>
            <w:tcW w:w="2557" w:type="dxa"/>
            <w:shd w:val="clear" w:color="auto" w:fill="FFFFFF" w:themeFill="background1"/>
          </w:tcPr>
          <w:p w14:paraId="5BE87BB6" w14:textId="540573EC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0DED4F4" w14:textId="704C9012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«Обеспечение общественного порядка и профилактика правонарушений»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F9C5453" w14:textId="75609D1E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60A0B131" w14:textId="4E5D1205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3FECA39" w14:textId="1BCC4A55" w:rsidR="006371DF" w:rsidRPr="003428B3" w:rsidRDefault="006371DF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 3</w:t>
            </w:r>
            <w:r w:rsidR="00BB6C1D" w:rsidRPr="003428B3">
              <w:rPr>
                <w:rFonts w:cs="Times New Roman"/>
                <w:szCs w:val="28"/>
              </w:rPr>
              <w:t xml:space="preserve"> 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полного охвата территории </w:t>
            </w:r>
            <w:proofErr w:type="spellStart"/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системой оповещения населения техническими средствами</w:t>
            </w:r>
          </w:p>
        </w:tc>
      </w:tr>
      <w:tr w:rsidR="00BB6C1D" w:rsidRPr="003428B3" w14:paraId="2E89DD1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FBA7F64" w14:textId="69F6B8A5" w:rsidR="00BB6C1D" w:rsidRPr="003428B3" w:rsidRDefault="002F2F8A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00B5E9F6" w14:textId="2B5C0610" w:rsidR="00BB6C1D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 замены существующего оборудования региональной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автоматизированной системы централизованного оповещения (РАСЦО) 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современные образцы технических систем оповещения</w:t>
            </w:r>
          </w:p>
        </w:tc>
        <w:tc>
          <w:tcPr>
            <w:tcW w:w="2557" w:type="dxa"/>
            <w:shd w:val="clear" w:color="auto" w:fill="FFFFFF" w:themeFill="background1"/>
          </w:tcPr>
          <w:p w14:paraId="5DDD328B" w14:textId="2D21AD84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F320C1C" w14:textId="2CFE9074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«Обеспечение общественного порядка и профилактика правонарушений»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6E077113" w14:textId="4760194C" w:rsidR="00BB6C1D" w:rsidRPr="003428B3" w:rsidRDefault="00BB6C1D" w:rsidP="001758A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762DBBED" w14:textId="60964A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7A785A51" w14:textId="4EB3C85B" w:rsidR="006371DF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4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428B3">
              <w:rPr>
                <w:rFonts w:cs="Times New Roman"/>
                <w:szCs w:val="28"/>
              </w:rPr>
              <w:t xml:space="preserve">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обеспеченности социальных, промышленных 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транспортных объектов оборудованием для антитеррористической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защищенности</w:t>
            </w:r>
          </w:p>
        </w:tc>
      </w:tr>
      <w:tr w:rsidR="00BB6C1D" w:rsidRPr="003428B3" w14:paraId="0084F4E6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38F5F85" w14:textId="0208B44A" w:rsidR="00BB6C1D" w:rsidRPr="003428B3" w:rsidRDefault="002F2F8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  <w:r w:rsidR="00BB6C1D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E5044DD" w14:textId="518B1C9A" w:rsidR="00BB6C1D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усиление антитеррористической защищенности промышленных 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транспортных объектов, а также объектов образования, здравоохранения,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культуры, спорта, судебных участков мировых судей, в частности системами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видеонаблюдения, экстренного оповещения и пожарной безопасности</w:t>
            </w:r>
          </w:p>
        </w:tc>
        <w:tc>
          <w:tcPr>
            <w:tcW w:w="2557" w:type="dxa"/>
            <w:shd w:val="clear" w:color="auto" w:fill="FFFFFF" w:themeFill="background1"/>
          </w:tcPr>
          <w:p w14:paraId="286E9A11" w14:textId="0D43021F" w:rsidR="00BB6C1D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563A25A" w14:textId="1964EA56" w:rsidR="00BB6C1D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 чрезвычайных ситуаций, обеспечение пожарной безопасности и безопасности людей на водных объектах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A58175B" w14:textId="602B4633" w:rsidR="00BB6C1D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377537FD" w14:textId="7730EFE3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3CD0F5DF" w14:textId="6369B334" w:rsidR="006371DF" w:rsidRPr="003428B3" w:rsidRDefault="00BB6C1D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 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системы действий населения при возникновении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террористической угрозы</w:t>
            </w:r>
          </w:p>
        </w:tc>
      </w:tr>
      <w:tr w:rsidR="001F0554" w:rsidRPr="003428B3" w14:paraId="7526AAC7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</w:tcPr>
          <w:p w14:paraId="26F1C5CB" w14:textId="34EC6DF2" w:rsidR="001F0554" w:rsidRPr="003428B3" w:rsidRDefault="002F2F8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1F055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243DD144" w14:textId="769DB9FD" w:rsidR="001F0554" w:rsidRPr="003428B3" w:rsidRDefault="001F0554" w:rsidP="00BB6C1D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5.1.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осуществление комплекса мер по предупреждению террористических актов и соблюдению правил поведения при их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возникновении (работа по предупреждению террористических актов 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обучению населения неукоснительному следованию правил поведения в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случае возникновения террористической угрозы или террористического акта).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7" w:type="dxa"/>
            <w:shd w:val="clear" w:color="auto" w:fill="FFFFFF" w:themeFill="background1"/>
          </w:tcPr>
          <w:p w14:paraId="6F50DDB3" w14:textId="06C985F8" w:rsidR="001F0554" w:rsidRPr="003428B3" w:rsidRDefault="001F0554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социальной сферы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района; отдел образования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C560B4D" w14:textId="503A6E19" w:rsidR="001F0554" w:rsidRPr="003428B3" w:rsidRDefault="001F0554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 чрезвычайных ситуаций, обеспечение пожарной безопасности и безопасности людей на водных объектах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5BFC3268" w14:textId="6B9BA71B" w:rsidR="001F0554" w:rsidRPr="003428B3" w:rsidRDefault="001F0554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3428B3" w14:paraId="62C8EB4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noWrap/>
          </w:tcPr>
          <w:p w14:paraId="75A47D52" w14:textId="5C49ECCC" w:rsidR="006371DF" w:rsidRPr="003428B3" w:rsidRDefault="002F2F8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noWrap/>
          </w:tcPr>
          <w:p w14:paraId="42689B04" w14:textId="435E3200" w:rsidR="006371DF" w:rsidRPr="003428B3" w:rsidRDefault="006371DF" w:rsidP="001F0554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1. «</w:t>
            </w:r>
            <w:proofErr w:type="spellStart"/>
            <w:r w:rsidR="001F055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="001F0554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– территория безопасности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FFFFFF" w:themeFill="background1"/>
            <w:noWrap/>
          </w:tcPr>
          <w:p w14:paraId="420FB568" w14:textId="38643631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 предупреждению и ликвидации чрезвычайных ситуаций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области;</w:t>
            </w:r>
          </w:p>
          <w:p w14:paraId="6FAF1F29" w14:textId="3A493426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экономического развития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Ростовской области;</w:t>
            </w:r>
          </w:p>
          <w:p w14:paraId="2C4B5391" w14:textId="69FBACEC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 работе с административными органами);</w:t>
            </w:r>
          </w:p>
          <w:p w14:paraId="60D1BC43" w14:textId="72DA7DF3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Правительство Ростовской области (служба по обеспечению деятельности антитеррористической комиссии)</w:t>
            </w:r>
          </w:p>
        </w:tc>
        <w:tc>
          <w:tcPr>
            <w:tcW w:w="3544" w:type="dxa"/>
            <w:shd w:val="clear" w:color="auto" w:fill="FFFFFF" w:themeFill="background1"/>
            <w:noWrap/>
          </w:tcPr>
          <w:p w14:paraId="5BCC8C6A" w14:textId="77777777" w:rsidR="006371DF" w:rsidRPr="003428B3" w:rsidRDefault="006371DF" w:rsidP="007225B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внепрограммное мероприятие / </w:t>
            </w:r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  <w:r w:rsidR="007225B6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C2D5E6B" w14:textId="3CF45AB3" w:rsidR="007225B6" w:rsidRPr="003428B3" w:rsidRDefault="007225B6" w:rsidP="007225B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«Обеспечение общественного порядка и профилактика правонарушений»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</w:tcPr>
          <w:p w14:paraId="738C2734" w14:textId="6F4011C5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6371DF" w:rsidRPr="00AD1D14" w14:paraId="4F9CCD5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50F7DB16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3.3. Пространственная политика</w:t>
            </w:r>
          </w:p>
        </w:tc>
      </w:tr>
      <w:tr w:rsidR="006371DF" w:rsidRPr="00AD1D14" w14:paraId="793C0B5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4D7E16C3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3.3.1. Транспорт</w:t>
            </w:r>
          </w:p>
        </w:tc>
      </w:tr>
      <w:tr w:rsidR="006371DF" w:rsidRPr="00AD1D14" w14:paraId="2098BD5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F8C9E11" w14:textId="74C5EC75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цель</w:t>
            </w:r>
          </w:p>
        </w:tc>
      </w:tr>
      <w:tr w:rsidR="006371DF" w:rsidRPr="00AD1D14" w14:paraId="197E9D72" w14:textId="7786998A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EA4207A" w14:textId="469F9C5D" w:rsidR="006371DF" w:rsidRPr="003428B3" w:rsidRDefault="006371DF" w:rsidP="00BA3C5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A3C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потребности пассажирооборота транспорта с приоритетом безопасности транспортного сообщения</w:t>
            </w:r>
            <w:r w:rsidR="00BA3C5E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71DF" w:rsidRPr="00AD1D14" w14:paraId="2FBF0A78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1C8A8E1B" w14:textId="774FA6FB" w:rsidR="006371DF" w:rsidRPr="003428B3" w:rsidRDefault="00BA3C5E" w:rsidP="003A517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 Пассажирооборот тра</w:t>
            </w:r>
            <w:r w:rsidR="00DA7B15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нспорта общего пользования, тыс.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-километров</w:t>
            </w:r>
          </w:p>
        </w:tc>
        <w:tc>
          <w:tcPr>
            <w:tcW w:w="1144" w:type="dxa"/>
            <w:shd w:val="clear" w:color="auto" w:fill="FFFFFF" w:themeFill="background1"/>
          </w:tcPr>
          <w:p w14:paraId="0A7A7189" w14:textId="3EB59840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1110,3</w:t>
            </w:r>
          </w:p>
        </w:tc>
        <w:tc>
          <w:tcPr>
            <w:tcW w:w="1135" w:type="dxa"/>
            <w:shd w:val="clear" w:color="auto" w:fill="FFFFFF" w:themeFill="background1"/>
          </w:tcPr>
          <w:p w14:paraId="16625270" w14:textId="0B467404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1 115,0</w:t>
            </w:r>
          </w:p>
        </w:tc>
        <w:tc>
          <w:tcPr>
            <w:tcW w:w="1123" w:type="dxa"/>
            <w:shd w:val="clear" w:color="auto" w:fill="FFFFFF" w:themeFill="background1"/>
          </w:tcPr>
          <w:p w14:paraId="550158F8" w14:textId="08B06D34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1 120,0</w:t>
            </w:r>
          </w:p>
        </w:tc>
      </w:tr>
      <w:tr w:rsidR="006371DF" w:rsidRPr="00AD1D14" w14:paraId="1B1F691E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</w:tcPr>
          <w:p w14:paraId="4F017868" w14:textId="202C0F16" w:rsidR="006371DF" w:rsidRPr="003428B3" w:rsidRDefault="00BA3C5E" w:rsidP="004E379C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2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Смертность от дорожно-транспортных происшествий, </w:t>
            </w:r>
            <w:r w:rsidR="004E37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44" w:type="dxa"/>
            <w:shd w:val="clear" w:color="auto" w:fill="FFFFFF" w:themeFill="background1"/>
          </w:tcPr>
          <w:p w14:paraId="06750D52" w14:textId="2EDE105C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14:paraId="538CA69B" w14:textId="64806C63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shd w:val="clear" w:color="auto" w:fill="FFFFFF" w:themeFill="background1"/>
          </w:tcPr>
          <w:p w14:paraId="55E05B67" w14:textId="13B76A5A" w:rsidR="006371DF" w:rsidRPr="003428B3" w:rsidRDefault="00DA7B15" w:rsidP="00B23827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1DF" w:rsidRPr="00AD1D14" w14:paraId="54BAA41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1F10708D" w14:textId="77777777" w:rsidR="006371DF" w:rsidRPr="003428B3" w:rsidRDefault="006371DF" w:rsidP="003A5172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Структурная цель</w:t>
            </w:r>
          </w:p>
        </w:tc>
      </w:tr>
      <w:tr w:rsidR="006371DF" w:rsidRPr="00AD1D14" w14:paraId="2857C6C3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1258B24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AD1D14" w14:paraId="691F297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5EEDF00E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6371DF" w:rsidRPr="00AD1D14" w14:paraId="05D0EE73" w14:textId="5FBDB573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B85C484" w14:textId="1AA825F7" w:rsidR="006371DF" w:rsidRPr="003428B3" w:rsidRDefault="006371DF" w:rsidP="004E379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1. </w:t>
            </w:r>
            <w:r w:rsidR="004E379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Увеличение доли автомобильных дорог общего пользования внутрирайонного значения, соответствующих нормативным требованиям</w:t>
            </w:r>
            <w:r w:rsidR="004E379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>к транспортно-эксплуатационным показателям</w:t>
            </w:r>
          </w:p>
        </w:tc>
      </w:tr>
      <w:tr w:rsidR="006371DF" w:rsidRPr="00AD1D14" w14:paraId="6F0ECBE2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B5853DF" w14:textId="5B2F2343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6965E4A" w14:textId="03ED8230" w:rsidR="006371DF" w:rsidRPr="003428B3" w:rsidRDefault="006371DF" w:rsidP="00016AE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4E379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автомобильных дорог с твердым покрытием на</w:t>
            </w:r>
            <w:r w:rsidR="004E37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подъездах к сельским населенным пунктам, не имеющим круглогодичной</w:t>
            </w:r>
            <w:r w:rsidR="004E379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связи с автомобильными дорогами общего пользования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1AC1347" w14:textId="1F65F1C3" w:rsidR="006371DF" w:rsidRPr="003428B3" w:rsidRDefault="004E379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16C4ED5" w14:textId="572D84B5" w:rsidR="006371DF" w:rsidRPr="003428B3" w:rsidRDefault="004E379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транспортной системы»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0318F229" w14:textId="24FE04B1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– III</w:t>
            </w:r>
          </w:p>
        </w:tc>
      </w:tr>
      <w:tr w:rsidR="003C17F7" w:rsidRPr="00AD1D14" w14:paraId="372C45B8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5B097C3" w14:textId="04EA060A" w:rsidR="003C17F7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0FE35E18" w14:textId="6A74AE43" w:rsidR="003C17F7" w:rsidRPr="003428B3" w:rsidRDefault="003C17F7" w:rsidP="003C17F7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 механизмов экономического стимулирования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сохранности автомобильных дорог местного значения, 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в части поддержания дорожной сети в надлежащем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эксплуатационном состоянии.</w:t>
            </w:r>
          </w:p>
          <w:p w14:paraId="02BAEB96" w14:textId="54DBD0BA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7EC8181" w14:textId="314719C1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7310B8E" w14:textId="01BE35FF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F952154" w14:textId="56FAD5AB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 – III</w:t>
            </w:r>
          </w:p>
        </w:tc>
      </w:tr>
      <w:tr w:rsidR="006371DF" w:rsidRPr="00460E58" w14:paraId="2C685B0D" w14:textId="29E35044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0670B1F9" w14:textId="0EA43539" w:rsidR="006371DF" w:rsidRPr="003428B3" w:rsidRDefault="006371DF" w:rsidP="006E36A5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межмуниципальных перевозок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автомобильным транспортом</w:t>
            </w:r>
          </w:p>
        </w:tc>
      </w:tr>
      <w:tr w:rsidR="003C17F7" w:rsidRPr="00460E58" w14:paraId="1A27DE55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A79C10A" w14:textId="354A6E4F" w:rsidR="003C17F7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6BEF62C3" w14:textId="319CD5A3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 механизма субсидирования части затрат на обновление состава пассажирских автобусов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9ACD3A4" w14:textId="703748D3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6401DB5" w14:textId="1B0E43C0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74C08E81" w14:textId="7025D399" w:rsidR="003C17F7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 – III</w:t>
            </w:r>
          </w:p>
        </w:tc>
      </w:tr>
      <w:tr w:rsidR="006371DF" w:rsidRPr="00460E58" w14:paraId="612A758E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068912E9" w14:textId="03EE268A" w:rsidR="006371DF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3A738AE" w14:textId="200CBF2A" w:rsidR="006371DF" w:rsidRPr="003428B3" w:rsidRDefault="006371DF" w:rsidP="00383125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оптимизация схемы внутрирайонного транспортного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обслуживания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136425A" w14:textId="59F8956B" w:rsidR="006371DF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99C5A0D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внепрограммное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E377904" w14:textId="0B1EC082" w:rsidR="006371DF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 – III</w:t>
            </w:r>
          </w:p>
        </w:tc>
      </w:tr>
      <w:tr w:rsidR="006371DF" w:rsidRPr="00460E58" w14:paraId="7A11D8F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3CE00AF9" w14:textId="77777777" w:rsidR="006371DF" w:rsidRPr="003428B3" w:rsidRDefault="006371DF" w:rsidP="003A5172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3.3.2. Инженерно-энергетическая инфраструктура</w:t>
            </w:r>
          </w:p>
        </w:tc>
      </w:tr>
      <w:tr w:rsidR="006371DF" w:rsidRPr="00460E58" w14:paraId="06D1F82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9BD1B6E" w14:textId="77777777" w:rsidR="006371DF" w:rsidRPr="003428B3" w:rsidRDefault="006371DF" w:rsidP="003A5172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460E58" w14:paraId="10034400" w14:textId="7F12CDFB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0296B39" w14:textId="6B9CAE28" w:rsidR="006371DF" w:rsidRPr="003428B3" w:rsidRDefault="006371DF" w:rsidP="003A5172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C17F7" w:rsidRPr="003428B3">
              <w:rPr>
                <w:rFonts w:cs="Times New Roman"/>
                <w:szCs w:val="28"/>
              </w:rPr>
              <w:t xml:space="preserve"> </w:t>
            </w:r>
            <w:r w:rsidR="003C17F7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газификации района</w:t>
            </w:r>
          </w:p>
        </w:tc>
      </w:tr>
      <w:tr w:rsidR="006371DF" w:rsidRPr="00460E58" w14:paraId="3D89DF0E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685462C1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1. Уровень газификации, проценты (на конец этапа)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85D6D25" w14:textId="76EB70F5" w:rsidR="006371DF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330CE8E" w14:textId="7DCB914E" w:rsidR="006371DF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0270D436" w14:textId="2021567D" w:rsidR="006371DF" w:rsidRPr="003428B3" w:rsidRDefault="003C17F7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55,49</w:t>
            </w:r>
          </w:p>
        </w:tc>
      </w:tr>
      <w:tr w:rsidR="006371DF" w:rsidRPr="00460E58" w14:paraId="6D62D898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BFC695D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460E58" w14:paraId="48EBCFFE" w14:textId="55049BDF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48E9B5AF" w14:textId="1FDFADF5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1</w:t>
            </w:r>
            <w:r w:rsidR="007D443A" w:rsidRPr="003428B3">
              <w:rPr>
                <w:rFonts w:cs="Times New Roman"/>
                <w:szCs w:val="28"/>
              </w:rPr>
              <w:t xml:space="preserve"> </w:t>
            </w:r>
            <w:r w:rsidR="007D443A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доступности  природного газа и электроэнергии для населения и организаций на всей территории </w:t>
            </w:r>
            <w:proofErr w:type="spellStart"/>
            <w:r w:rsidR="007D443A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7D443A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371DF" w:rsidRPr="00460E58" w14:paraId="5CBA9D7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9971FD0" w14:textId="7693D9CF" w:rsidR="006371DF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5AC2E8D" w14:textId="10E2BB3A" w:rsidR="006371DF" w:rsidRPr="003428B3" w:rsidRDefault="006371DF" w:rsidP="007D443A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</w:t>
            </w:r>
            <w:r w:rsidR="007D443A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43A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новых сетей газоснабжения в наименее газифицированных муниципальных образования района</w:t>
            </w:r>
            <w:proofErr w:type="gramEnd"/>
          </w:p>
        </w:tc>
        <w:tc>
          <w:tcPr>
            <w:tcW w:w="2557" w:type="dxa"/>
            <w:shd w:val="clear" w:color="auto" w:fill="FFFFFF" w:themeFill="background1"/>
          </w:tcPr>
          <w:p w14:paraId="4982B5B5" w14:textId="2E79C874" w:rsidR="006371DF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6C7BA83C" w14:textId="77777777" w:rsidR="007D443A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развитие промышленности и энергетики»</w:t>
            </w:r>
          </w:p>
          <w:p w14:paraId="3681BC78" w14:textId="5EF1E75A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A2807A9" w14:textId="756B0CED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7D443A" w:rsidRPr="00460E58" w14:paraId="52FBCF0A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E3875A2" w14:textId="3297E65F" w:rsidR="007D443A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D443A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5705D504" w14:textId="3EA411C1" w:rsidR="007D443A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проектирования и строительства распределительных газопроводов в ранее газифицированных и вновь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газифицируемых населенных пунктах</w:t>
            </w:r>
          </w:p>
        </w:tc>
        <w:tc>
          <w:tcPr>
            <w:tcW w:w="2557" w:type="dxa"/>
            <w:shd w:val="clear" w:color="auto" w:fill="FFFFFF" w:themeFill="background1"/>
          </w:tcPr>
          <w:p w14:paraId="15C9DC63" w14:textId="6A2342C0" w:rsidR="007D443A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485DE14E" w14:textId="77777777" w:rsidR="007D443A" w:rsidRPr="003428B3" w:rsidRDefault="007D443A" w:rsidP="00D77B9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развитие промышленности и энергетики»</w:t>
            </w:r>
          </w:p>
          <w:p w14:paraId="7C1884F3" w14:textId="54993A10" w:rsidR="007D443A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3B146F4" w14:textId="7204512C" w:rsidR="007D443A" w:rsidRPr="003428B3" w:rsidRDefault="007D443A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460E58" w14:paraId="7D5A87EF" w14:textId="181EC59C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8CF254F" w14:textId="302048F6" w:rsidR="00F311FC" w:rsidRPr="003428B3" w:rsidRDefault="006371DF" w:rsidP="00F311F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2. </w:t>
            </w:r>
            <w:r w:rsidR="00F311F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Снижение степени износа и технологической отсталости</w:t>
            </w:r>
            <w:r w:rsidR="00F311F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>инженерно-энергетической инфраструктуры, в частности, сетей</w:t>
            </w:r>
            <w:r w:rsidR="00F311FC"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>газоснабжения и электроснабжения</w:t>
            </w:r>
          </w:p>
          <w:p w14:paraId="01FA60A7" w14:textId="3205EFD9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311FC" w:rsidRPr="00460E58" w14:paraId="3653069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51DCE8B" w14:textId="2457D72A" w:rsidR="00F311FC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311F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389787F" w14:textId="23D518DD" w:rsidR="00F311FC" w:rsidRPr="003428B3" w:rsidRDefault="00F311FC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безопасности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счет стимулирования внедрения энергосберегающих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технологий, высокоэффективного газоиспользующего оборудования,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замены морально устаревшего и обеспечения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технического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обслуживания внутридомового газового оборудования, пропаганды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безопасного использования газа в быту</w:t>
            </w:r>
          </w:p>
        </w:tc>
        <w:tc>
          <w:tcPr>
            <w:tcW w:w="2557" w:type="dxa"/>
            <w:shd w:val="clear" w:color="auto" w:fill="FFFFFF" w:themeFill="background1"/>
          </w:tcPr>
          <w:p w14:paraId="3BE07D59" w14:textId="25F15FB1" w:rsidR="00F311FC" w:rsidRPr="003428B3" w:rsidRDefault="00F311F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муниципального хозяйства и градостроительства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B3BDC4F" w14:textId="77777777" w:rsidR="00F311FC" w:rsidRPr="003428B3" w:rsidRDefault="00F311FC" w:rsidP="00D77B9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развитие промышленности и энергетики»</w:t>
            </w:r>
          </w:p>
          <w:p w14:paraId="2E3597AD" w14:textId="327F8F80" w:rsidR="00F311FC" w:rsidRPr="003428B3" w:rsidRDefault="00F311F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908813E" w14:textId="2CFF3B87" w:rsidR="00F311FC" w:rsidRPr="003428B3" w:rsidRDefault="00F311F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460E58" w14:paraId="7A1702CB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190BF086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3.3.3. Информационно-коммуникационные технологии и инфраструктура</w:t>
            </w:r>
          </w:p>
        </w:tc>
      </w:tr>
      <w:tr w:rsidR="006371DF" w:rsidRPr="00460E58" w14:paraId="3FF9A8C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FD315D6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460E58" w14:paraId="112475C1" w14:textId="4D26A4AB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7CBD12C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Рост доли домохозяйств, имеющих возможность подключения услуг доступа к сети Интернет со скоростью 100 Мбит/с </w:t>
            </w:r>
            <w:proofErr w:type="spellStart"/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сетей подвижной радиотелефонной (сотовой) связи</w:t>
            </w:r>
          </w:p>
        </w:tc>
      </w:tr>
      <w:tr w:rsidR="006371DF" w:rsidRPr="00460E58" w14:paraId="0250ABB8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3EC62EC0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Индикатор 1. Доля домохозяйств, имеющих возможность подключения услуг доступа к сети Интернет со скоростью 100 Мбит/с </w:t>
            </w:r>
            <w:proofErr w:type="spellStart"/>
            <w:proofErr w:type="gram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проводных каналов связи или со скоростью 10 Мбит/с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использованием сетей подвижной радиотелефонной (сотовой) связи, проценты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53FC5A15" w14:textId="279AFE5F" w:rsidR="006371DF" w:rsidRPr="003428B3" w:rsidRDefault="00F311FC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  <w:shd w:val="clear" w:color="auto" w:fill="FFFFFF" w:themeFill="background1"/>
          </w:tcPr>
          <w:p w14:paraId="1318CBC5" w14:textId="77777777" w:rsidR="006371DF" w:rsidRPr="003428B3" w:rsidRDefault="006371DF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3" w:type="dxa"/>
            <w:shd w:val="clear" w:color="auto" w:fill="FFFFFF" w:themeFill="background1"/>
          </w:tcPr>
          <w:p w14:paraId="394E0CDF" w14:textId="77777777" w:rsidR="006371DF" w:rsidRPr="003428B3" w:rsidRDefault="006371DF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371DF" w:rsidRPr="00460E58" w14:paraId="2A524FA1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3E88566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цели</w:t>
            </w:r>
          </w:p>
        </w:tc>
      </w:tr>
      <w:tr w:rsidR="006371DF" w:rsidRPr="00460E58" w14:paraId="63DC6997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2C5A875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Рост средней скорости в сети Интернет до 60 Мбит/с к 2030 году</w:t>
            </w:r>
          </w:p>
        </w:tc>
      </w:tr>
      <w:tr w:rsidR="006371DF" w:rsidRPr="00460E58" w14:paraId="47306CA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041C27D3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460E58" w14:paraId="435AEEC8" w14:textId="3A096B0B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625DCBA9" w14:textId="239D7BF3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 1</w:t>
            </w:r>
            <w:r w:rsidR="00CA6B59" w:rsidRPr="003428B3">
              <w:rPr>
                <w:rFonts w:cs="Times New Roman"/>
                <w:b/>
                <w:szCs w:val="28"/>
              </w:rPr>
              <w:t xml:space="preserve"> </w:t>
            </w:r>
            <w:r w:rsidR="00CA6B5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Стимулирование подключения услуг доступа к сети Интернет на территории сельских населенных пунктов</w:t>
            </w:r>
          </w:p>
        </w:tc>
      </w:tr>
      <w:tr w:rsidR="006371DF" w:rsidRPr="00460E58" w14:paraId="03925F5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2874713" w14:textId="511391DB" w:rsidR="006371DF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</w:tcPr>
          <w:p w14:paraId="3674F461" w14:textId="77777777" w:rsidR="00CA6B59" w:rsidRPr="003428B3" w:rsidRDefault="006371DF" w:rsidP="00CA6B59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B59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Разъяснение потенциальным абонентам о возможности использования банковского кредитного продукта (совместно с операторами связи) в части использования рассрочки платежа за подключение услуг связи.</w:t>
            </w:r>
          </w:p>
          <w:p w14:paraId="6ABE6443" w14:textId="65ACEFB6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14:paraId="25195FAB" w14:textId="6129C50B" w:rsidR="006371DF" w:rsidRPr="003428B3" w:rsidRDefault="00CA6B59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Информационно-аналитический сектор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</w:tcPr>
          <w:p w14:paraId="5977EA3A" w14:textId="43D88A40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68619B5E" w14:textId="5FD26BCD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460E58" w14:paraId="598A3E96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vAlign w:val="center"/>
            <w:hideMark/>
          </w:tcPr>
          <w:p w14:paraId="7CA1781F" w14:textId="4207F1EE" w:rsidR="006371DF" w:rsidRPr="003428B3" w:rsidRDefault="00014EEC" w:rsidP="003A5172">
            <w:pPr>
              <w:keepNext/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3.3.4</w:t>
            </w:r>
            <w:r w:rsidR="006371DF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 Экология</w:t>
            </w:r>
          </w:p>
        </w:tc>
      </w:tr>
      <w:tr w:rsidR="006371DF" w:rsidRPr="00460E58" w14:paraId="59638AC0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278FF981" w14:textId="7C3C548A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Динамические цели</w:t>
            </w:r>
          </w:p>
        </w:tc>
      </w:tr>
      <w:tr w:rsidR="006371DF" w:rsidRPr="00460E58" w14:paraId="4AA03B9C" w14:textId="7D2C1634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ACECD20" w14:textId="7833C0A9" w:rsidR="006371DF" w:rsidRPr="003428B3" w:rsidRDefault="00014EE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1. Увеличение покрытой лесом площади</w:t>
            </w:r>
          </w:p>
        </w:tc>
      </w:tr>
      <w:tr w:rsidR="00014EEC" w:rsidRPr="00460E58" w14:paraId="7B651EF2" w14:textId="77777777" w:rsidTr="00007999">
        <w:trPr>
          <w:trHeight w:val="20"/>
        </w:trPr>
        <w:tc>
          <w:tcPr>
            <w:tcW w:w="12348" w:type="dxa"/>
            <w:gridSpan w:val="4"/>
            <w:shd w:val="clear" w:color="auto" w:fill="FFFFFF" w:themeFill="background1"/>
            <w:vAlign w:val="center"/>
            <w:hideMark/>
          </w:tcPr>
          <w:p w14:paraId="001BBA99" w14:textId="32590505" w:rsidR="00014EEC" w:rsidRPr="003428B3" w:rsidRDefault="00014EEC" w:rsidP="003A517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Индикатор 2. Площадь земель лесного фонда, покрытая лесом, тыс. гектаров (на конец этапа)</w:t>
            </w:r>
          </w:p>
        </w:tc>
        <w:tc>
          <w:tcPr>
            <w:tcW w:w="1144" w:type="dxa"/>
            <w:shd w:val="clear" w:color="auto" w:fill="FFFFFF" w:themeFill="background1"/>
          </w:tcPr>
          <w:p w14:paraId="42D23AC7" w14:textId="6B940C8B" w:rsidR="00014EEC" w:rsidRPr="003428B3" w:rsidRDefault="00014EEC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11,892</w:t>
            </w:r>
          </w:p>
        </w:tc>
        <w:tc>
          <w:tcPr>
            <w:tcW w:w="1135" w:type="dxa"/>
            <w:shd w:val="clear" w:color="auto" w:fill="FFFFFF" w:themeFill="background1"/>
          </w:tcPr>
          <w:p w14:paraId="1625AACE" w14:textId="30965C25" w:rsidR="00014EEC" w:rsidRPr="003428B3" w:rsidRDefault="00014EEC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12,094</w:t>
            </w:r>
          </w:p>
        </w:tc>
        <w:tc>
          <w:tcPr>
            <w:tcW w:w="1123" w:type="dxa"/>
            <w:shd w:val="clear" w:color="auto" w:fill="FFFFFF" w:themeFill="background1"/>
          </w:tcPr>
          <w:p w14:paraId="3E165FC7" w14:textId="76517940" w:rsidR="00014EEC" w:rsidRPr="003428B3" w:rsidRDefault="00014EEC" w:rsidP="0095116B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12,275</w:t>
            </w:r>
          </w:p>
        </w:tc>
      </w:tr>
      <w:tr w:rsidR="006371DF" w:rsidRPr="00460E58" w14:paraId="5BA9A875" w14:textId="77777777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</w:tcPr>
          <w:p w14:paraId="747F88A2" w14:textId="77777777" w:rsidR="006371DF" w:rsidRPr="003428B3" w:rsidRDefault="006371DF" w:rsidP="00A42ABC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Приоритетные задачи и мероприятия</w:t>
            </w:r>
          </w:p>
        </w:tc>
      </w:tr>
      <w:tr w:rsidR="006371DF" w:rsidRPr="00460E58" w14:paraId="373228E8" w14:textId="6CD22E33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7CD39E1" w14:textId="77777777" w:rsidR="006371DF" w:rsidRPr="003428B3" w:rsidRDefault="006371DF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Проведение расчисток водных объектов с целью их оздоровления и предотвращения негативного воздействия вод</w:t>
            </w:r>
          </w:p>
        </w:tc>
      </w:tr>
      <w:tr w:rsidR="00014EEC" w:rsidRPr="00460E58" w14:paraId="1FDEEF8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A5820A7" w14:textId="0671982D" w:rsidR="00014EEC" w:rsidRPr="003428B3" w:rsidRDefault="00D77B92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41E96E60" w14:textId="041379D8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1.2.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системы мониторинга водных объектов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333C2C32" w14:textId="2E103D57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6785368" w14:textId="7AF17666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sz w:val="24"/>
                <w:szCs w:val="24"/>
                <w:lang w:eastAsia="ru-RU"/>
              </w:rPr>
              <w:t xml:space="preserve"> района «Охрана окружающей среды и</w:t>
            </w:r>
            <w:r w:rsidRPr="003428B3">
              <w:rPr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sz w:val="24"/>
                <w:szCs w:val="24"/>
                <w:lang w:eastAsia="ru-RU"/>
              </w:rPr>
              <w:t>рациональное природопользование»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71247D11" w14:textId="79D34428" w:rsidR="00014EEC" w:rsidRPr="003428B3" w:rsidRDefault="00014EEC" w:rsidP="003A5172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014EEC" w14:paraId="04C79733" w14:textId="18BE5BC1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1AC14D85" w14:textId="38966F0B" w:rsidR="006371DF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Задача 2.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Сокращение несанкционированных сбросов и сбросов с превышением норматива допустимого воздействия на водные объекты</w:t>
            </w:r>
          </w:p>
        </w:tc>
      </w:tr>
      <w:tr w:rsidR="00014EEC" w:rsidRPr="00460E58" w14:paraId="7EEE1109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3344F045" w14:textId="058B1694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76C25284" w14:textId="14FBD848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="002F2F8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2.1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Выявление юридических лиц, осуществляющих водопользование без правоустанавливающих документов 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17E48EC9" w14:textId="3601A37D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646802C" w14:textId="1177F0AE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sz w:val="24"/>
                <w:szCs w:val="24"/>
                <w:lang w:eastAsia="ru-RU"/>
              </w:rPr>
              <w:t xml:space="preserve"> района «Охрана окружающей среды и</w:t>
            </w:r>
            <w:r w:rsidRPr="003428B3">
              <w:rPr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sz w:val="24"/>
                <w:szCs w:val="24"/>
                <w:lang w:eastAsia="ru-RU"/>
              </w:rPr>
              <w:t>рациональное природопользование»/ внепрограммные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9AFF8F1" w14:textId="5D4A3D3D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460E58" w14:paraId="2FCAE212" w14:textId="4011ABBB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51D692CF" w14:textId="5D8AFE4D" w:rsidR="006371DF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 3. 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Проведение капитального ремонта гидротехнических сооружений</w:t>
            </w:r>
          </w:p>
        </w:tc>
      </w:tr>
      <w:tr w:rsidR="00014EEC" w:rsidRPr="00460E58" w14:paraId="07A41BF0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154FA256" w14:textId="0BFA72B5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2B136FE5" w14:textId="266F22D9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3.1.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Капитальный ремонт гидротехнических сооружений, расположенных на</w:t>
            </w: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водных объектах 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Обливском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23B875F1" w14:textId="3BB2F0E9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7691588B" w14:textId="46C28099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428B3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sz w:val="24"/>
                <w:szCs w:val="24"/>
                <w:lang w:eastAsia="ru-RU"/>
              </w:rPr>
              <w:t xml:space="preserve"> района «Охрана окружающей среды и</w:t>
            </w:r>
            <w:r w:rsidRPr="003428B3">
              <w:rPr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sz w:val="24"/>
                <w:szCs w:val="24"/>
                <w:lang w:eastAsia="ru-RU"/>
              </w:rPr>
              <w:t>рациональное природопользование»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40FEBCF7" w14:textId="70A88BB4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6371DF" w:rsidRPr="00460E58" w14:paraId="0048B269" w14:textId="35379F96" w:rsidTr="00007999">
        <w:trPr>
          <w:trHeight w:val="20"/>
        </w:trPr>
        <w:tc>
          <w:tcPr>
            <w:tcW w:w="15750" w:type="dxa"/>
            <w:gridSpan w:val="7"/>
            <w:shd w:val="clear" w:color="auto" w:fill="FFFFFF" w:themeFill="background1"/>
            <w:hideMark/>
          </w:tcPr>
          <w:p w14:paraId="3DD06F40" w14:textId="3EFB8F1E" w:rsidR="006371DF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Задача 4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 Обеспечение устойчивой охраны населенных пунктов, расположенных вблизи лесов от пожаров</w:t>
            </w:r>
          </w:p>
        </w:tc>
      </w:tr>
      <w:tr w:rsidR="00014EEC" w:rsidRPr="00460E58" w14:paraId="0B9B312D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7FF1168B" w14:textId="5641CC9C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EFADFBC" w14:textId="14D0A9CE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4.1.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Профилактика и предупреждение случаев возникновения ландшафтных  пожаров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596626A8" w14:textId="016AFA7D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Сектор ГО и ЧС Администрации </w:t>
            </w:r>
            <w:proofErr w:type="spellStart"/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EE5E26F" w14:textId="3D1D3110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142C8947" w14:textId="3ABD6B81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14EEC" w:rsidRPr="00460E58" w14:paraId="24674614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5BBA50A8" w14:textId="69608DCB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15B5178C" w14:textId="17C9F4F6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4.2.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Противопожарное обустройство населенных пунктов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79EA45AE" w14:textId="77777777" w:rsidR="00014EEC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5F551985" w14:textId="6A44933E" w:rsidR="002F2F8A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Сектор ГО и ЧС Администрации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5EC0DDFA" w14:textId="3DEE2371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2810B7C8" w14:textId="080168C9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14EEC" w:rsidRPr="00460E58" w14:paraId="06D57A5C" w14:textId="77777777" w:rsidTr="00007999">
        <w:trPr>
          <w:trHeight w:val="20"/>
        </w:trPr>
        <w:tc>
          <w:tcPr>
            <w:tcW w:w="659" w:type="dxa"/>
            <w:shd w:val="clear" w:color="auto" w:fill="FFFFFF" w:themeFill="background1"/>
            <w:hideMark/>
          </w:tcPr>
          <w:p w14:paraId="28F83F9D" w14:textId="2B800B77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FFFFFF" w:themeFill="background1"/>
            <w:hideMark/>
          </w:tcPr>
          <w:p w14:paraId="56AD3569" w14:textId="73659A07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3428B3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4.3.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Мониторинг пожарной опасности на территории поселений, входящих в состав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7" w:type="dxa"/>
            <w:shd w:val="clear" w:color="auto" w:fill="FFFFFF" w:themeFill="background1"/>
            <w:hideMark/>
          </w:tcPr>
          <w:p w14:paraId="4DE6F302" w14:textId="7D3A6E25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охрагы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окружающей среды </w:t>
            </w: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Сектор ГО и ЧС Администрации </w:t>
            </w:r>
            <w:proofErr w:type="spellStart"/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="002F2F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300562DA" w14:textId="65280694" w:rsidR="00014EEC" w:rsidRPr="003428B3" w:rsidRDefault="00305A5A" w:rsidP="00305A5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Внепрограммные мероприятия 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hideMark/>
          </w:tcPr>
          <w:p w14:paraId="59AE17D7" w14:textId="01CED3CA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  <w:tr w:rsidR="00014EEC" w:rsidRPr="00460E58" w14:paraId="4AEA7CA5" w14:textId="77777777" w:rsidTr="00007999">
        <w:tblPrEx>
          <w:shd w:val="clear" w:color="auto" w:fill="auto"/>
        </w:tblPrEx>
        <w:trPr>
          <w:trHeight w:val="20"/>
        </w:trPr>
        <w:tc>
          <w:tcPr>
            <w:tcW w:w="659" w:type="dxa"/>
            <w:shd w:val="clear" w:color="000000" w:fill="FFFFFF"/>
            <w:hideMark/>
          </w:tcPr>
          <w:p w14:paraId="6564ED75" w14:textId="5200C32A" w:rsidR="00014EEC" w:rsidRPr="003428B3" w:rsidRDefault="002F2F8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  <w:shd w:val="clear" w:color="auto" w:fill="auto"/>
            <w:hideMark/>
          </w:tcPr>
          <w:p w14:paraId="6BF6A167" w14:textId="2437D80A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проектная инициатива                     1. «Сохраним природу для будущих поколений!»</w:t>
            </w:r>
          </w:p>
        </w:tc>
        <w:tc>
          <w:tcPr>
            <w:tcW w:w="2557" w:type="dxa"/>
            <w:shd w:val="clear" w:color="auto" w:fill="auto"/>
            <w:hideMark/>
          </w:tcPr>
          <w:p w14:paraId="6F9AEEF1" w14:textId="5396EA98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сельского хозяйства и охраны окружающей среды Администрация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района/ сектор ГО и ЧС Администрации </w:t>
            </w:r>
            <w:proofErr w:type="spellStart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  <w:hideMark/>
          </w:tcPr>
          <w:p w14:paraId="25CD7D94" w14:textId="529DF808" w:rsidR="00014EEC" w:rsidRPr="003428B3" w:rsidRDefault="00305A5A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28B3">
              <w:rPr>
                <w:sz w:val="24"/>
                <w:szCs w:val="24"/>
                <w:lang w:eastAsia="ru-RU"/>
              </w:rPr>
              <w:t>Обливского</w:t>
            </w:r>
            <w:proofErr w:type="spellEnd"/>
            <w:r w:rsidRPr="003428B3">
              <w:rPr>
                <w:sz w:val="24"/>
                <w:szCs w:val="24"/>
                <w:lang w:eastAsia="ru-RU"/>
              </w:rPr>
              <w:t xml:space="preserve"> района «Охрана окружающей среды и</w:t>
            </w:r>
            <w:r w:rsidRPr="003428B3">
              <w:rPr>
                <w:sz w:val="24"/>
                <w:szCs w:val="24"/>
                <w:lang w:val="en-US" w:eastAsia="ru-RU"/>
              </w:rPr>
              <w:t> </w:t>
            </w:r>
            <w:r w:rsidRPr="003428B3">
              <w:rPr>
                <w:sz w:val="24"/>
                <w:szCs w:val="24"/>
                <w:lang w:eastAsia="ru-RU"/>
              </w:rPr>
              <w:t>рациональное природопользование»</w:t>
            </w:r>
            <w:r w:rsidR="00014EEC" w:rsidRPr="003428B3">
              <w:rPr>
                <w:sz w:val="24"/>
                <w:szCs w:val="24"/>
                <w:lang w:eastAsia="ru-RU"/>
              </w:rPr>
              <w:t xml:space="preserve"> / </w:t>
            </w:r>
            <w:r w:rsidR="00014EEC" w:rsidRPr="003428B3">
              <w:rPr>
                <w:rFonts w:eastAsia="Times New Roman" w:cs="Times New Roman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14:paraId="57574B24" w14:textId="430EBD42" w:rsidR="00014EEC" w:rsidRPr="003428B3" w:rsidRDefault="00014EEC" w:rsidP="00534206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8B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 – III</w:t>
            </w:r>
          </w:p>
        </w:tc>
      </w:tr>
    </w:tbl>
    <w:p w14:paraId="6E2E100B" w14:textId="77777777" w:rsidR="002D238F" w:rsidRPr="00460E58" w:rsidRDefault="002D238F" w:rsidP="005732E1">
      <w:pPr>
        <w:shd w:val="clear" w:color="auto" w:fill="FFFFFF" w:themeFill="background1"/>
        <w:ind w:firstLine="0"/>
        <w:rPr>
          <w:color w:val="FF0000"/>
        </w:rPr>
      </w:pPr>
    </w:p>
    <w:sectPr w:rsidR="002D238F" w:rsidRPr="00460E58" w:rsidSect="00451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304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14C3" w14:textId="77777777" w:rsidR="000A6B2F" w:rsidRDefault="000A6B2F" w:rsidP="00057EDD">
      <w:pPr>
        <w:spacing w:line="240" w:lineRule="auto"/>
      </w:pPr>
      <w:r>
        <w:separator/>
      </w:r>
    </w:p>
  </w:endnote>
  <w:endnote w:type="continuationSeparator" w:id="0">
    <w:p w14:paraId="0E78F947" w14:textId="77777777" w:rsidR="000A6B2F" w:rsidRDefault="000A6B2F" w:rsidP="0005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C0A0" w14:textId="77777777" w:rsidR="00411343" w:rsidRDefault="00411343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0974" w14:textId="4D918DC9" w:rsidR="00411343" w:rsidRPr="00634DCD" w:rsidRDefault="00411343" w:rsidP="00634DC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B4A9" w14:textId="77777777" w:rsidR="00411343" w:rsidRDefault="0041134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57F8" w14:textId="77777777" w:rsidR="000A6B2F" w:rsidRDefault="000A6B2F" w:rsidP="00057EDD">
      <w:pPr>
        <w:spacing w:line="240" w:lineRule="auto"/>
      </w:pPr>
      <w:r>
        <w:separator/>
      </w:r>
    </w:p>
  </w:footnote>
  <w:footnote w:type="continuationSeparator" w:id="0">
    <w:p w14:paraId="1152045C" w14:textId="77777777" w:rsidR="000A6B2F" w:rsidRDefault="000A6B2F" w:rsidP="00057EDD">
      <w:pPr>
        <w:spacing w:line="240" w:lineRule="auto"/>
      </w:pPr>
      <w:r>
        <w:continuationSeparator/>
      </w:r>
    </w:p>
  </w:footnote>
  <w:footnote w:id="1">
    <w:p w14:paraId="3F6B63A9" w14:textId="77777777" w:rsidR="00411343" w:rsidRDefault="00411343" w:rsidP="00FB4E22">
      <w:pPr>
        <w:pStyle w:val="a7"/>
      </w:pPr>
      <w:r w:rsidRPr="003E00AE">
        <w:rPr>
          <w:rStyle w:val="ae"/>
        </w:rPr>
        <w:footnoteRef/>
      </w:r>
      <w:r w:rsidRPr="003E00AE">
        <w:t xml:space="preserve"> </w:t>
      </w:r>
      <w:r w:rsidRPr="003E00AE">
        <w:rPr>
          <w:sz w:val="22"/>
          <w:szCs w:val="22"/>
        </w:rPr>
        <w:t>Только в части</w:t>
      </w:r>
      <w:r w:rsidRPr="003E00AE">
        <w:t xml:space="preserve"> </w:t>
      </w:r>
      <w:r w:rsidRPr="003E00AE">
        <w:rPr>
          <w:rFonts w:eastAsia="Times New Roman" w:cs="Times New Roman"/>
          <w:color w:val="000000"/>
          <w:sz w:val="22"/>
          <w:lang w:eastAsia="ru-RU"/>
        </w:rPr>
        <w:t>организации ярмарок вакансий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7316" w14:textId="77777777" w:rsidR="00411343" w:rsidRDefault="0041134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FDD3" w14:textId="77777777" w:rsidR="00411343" w:rsidRDefault="00411343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5558" w14:textId="77777777" w:rsidR="00411343" w:rsidRDefault="0041134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5"/>
    <w:rsid w:val="00007999"/>
    <w:rsid w:val="000106BB"/>
    <w:rsid w:val="00013E4C"/>
    <w:rsid w:val="00014EEC"/>
    <w:rsid w:val="00016AE7"/>
    <w:rsid w:val="000255AC"/>
    <w:rsid w:val="00025794"/>
    <w:rsid w:val="000257C6"/>
    <w:rsid w:val="00030B7B"/>
    <w:rsid w:val="00032A5E"/>
    <w:rsid w:val="00034C75"/>
    <w:rsid w:val="00036183"/>
    <w:rsid w:val="000419C7"/>
    <w:rsid w:val="00050E03"/>
    <w:rsid w:val="00052A56"/>
    <w:rsid w:val="00055BEE"/>
    <w:rsid w:val="00057832"/>
    <w:rsid w:val="00057926"/>
    <w:rsid w:val="00057EDD"/>
    <w:rsid w:val="00064D03"/>
    <w:rsid w:val="0007009D"/>
    <w:rsid w:val="00074E44"/>
    <w:rsid w:val="000819D1"/>
    <w:rsid w:val="00084AE6"/>
    <w:rsid w:val="000918FE"/>
    <w:rsid w:val="00091D23"/>
    <w:rsid w:val="00096DAF"/>
    <w:rsid w:val="000A6B2F"/>
    <w:rsid w:val="000B6053"/>
    <w:rsid w:val="000D7F80"/>
    <w:rsid w:val="000E25BF"/>
    <w:rsid w:val="000E3E2B"/>
    <w:rsid w:val="000F38FE"/>
    <w:rsid w:val="000F5A72"/>
    <w:rsid w:val="000F6DDA"/>
    <w:rsid w:val="00104D5E"/>
    <w:rsid w:val="00107DF4"/>
    <w:rsid w:val="00117827"/>
    <w:rsid w:val="00117D6A"/>
    <w:rsid w:val="00131EEF"/>
    <w:rsid w:val="001337EA"/>
    <w:rsid w:val="00136024"/>
    <w:rsid w:val="0015021A"/>
    <w:rsid w:val="00154FCB"/>
    <w:rsid w:val="00164650"/>
    <w:rsid w:val="00164C81"/>
    <w:rsid w:val="0016591E"/>
    <w:rsid w:val="00170EA4"/>
    <w:rsid w:val="00172E11"/>
    <w:rsid w:val="001758AC"/>
    <w:rsid w:val="0017687B"/>
    <w:rsid w:val="00181ACF"/>
    <w:rsid w:val="00185769"/>
    <w:rsid w:val="00186937"/>
    <w:rsid w:val="00196296"/>
    <w:rsid w:val="00196E52"/>
    <w:rsid w:val="001A0EAA"/>
    <w:rsid w:val="001A5A88"/>
    <w:rsid w:val="001C0CB7"/>
    <w:rsid w:val="001C2AAC"/>
    <w:rsid w:val="001C4B37"/>
    <w:rsid w:val="001C60A0"/>
    <w:rsid w:val="001D733B"/>
    <w:rsid w:val="001E3900"/>
    <w:rsid w:val="001F0554"/>
    <w:rsid w:val="001F2789"/>
    <w:rsid w:val="001F494C"/>
    <w:rsid w:val="001F6DEC"/>
    <w:rsid w:val="00210446"/>
    <w:rsid w:val="0021231B"/>
    <w:rsid w:val="00217C28"/>
    <w:rsid w:val="00231FE3"/>
    <w:rsid w:val="00236E3F"/>
    <w:rsid w:val="00255560"/>
    <w:rsid w:val="0025631A"/>
    <w:rsid w:val="0025695B"/>
    <w:rsid w:val="002653A0"/>
    <w:rsid w:val="002666C7"/>
    <w:rsid w:val="002675EA"/>
    <w:rsid w:val="002720CB"/>
    <w:rsid w:val="002735CF"/>
    <w:rsid w:val="002933BF"/>
    <w:rsid w:val="002A0003"/>
    <w:rsid w:val="002C5A69"/>
    <w:rsid w:val="002D238F"/>
    <w:rsid w:val="002D28A4"/>
    <w:rsid w:val="002D5DE4"/>
    <w:rsid w:val="002E3474"/>
    <w:rsid w:val="002E3527"/>
    <w:rsid w:val="002E489C"/>
    <w:rsid w:val="002F2B7C"/>
    <w:rsid w:val="002F2F8A"/>
    <w:rsid w:val="00305A5A"/>
    <w:rsid w:val="003137BE"/>
    <w:rsid w:val="0031552C"/>
    <w:rsid w:val="00315A96"/>
    <w:rsid w:val="00317592"/>
    <w:rsid w:val="003226DB"/>
    <w:rsid w:val="003428B3"/>
    <w:rsid w:val="00346997"/>
    <w:rsid w:val="00354C0D"/>
    <w:rsid w:val="00361E6C"/>
    <w:rsid w:val="00363E11"/>
    <w:rsid w:val="00364F32"/>
    <w:rsid w:val="0036532C"/>
    <w:rsid w:val="003664C2"/>
    <w:rsid w:val="00367DC2"/>
    <w:rsid w:val="00371CCA"/>
    <w:rsid w:val="00375289"/>
    <w:rsid w:val="00383125"/>
    <w:rsid w:val="003A5172"/>
    <w:rsid w:val="003A7D32"/>
    <w:rsid w:val="003B006A"/>
    <w:rsid w:val="003B4A18"/>
    <w:rsid w:val="003B636B"/>
    <w:rsid w:val="003C17F7"/>
    <w:rsid w:val="003C1EB7"/>
    <w:rsid w:val="003C402C"/>
    <w:rsid w:val="003C548F"/>
    <w:rsid w:val="003C6CE5"/>
    <w:rsid w:val="003D2122"/>
    <w:rsid w:val="003E00AE"/>
    <w:rsid w:val="003E484D"/>
    <w:rsid w:val="003F253E"/>
    <w:rsid w:val="003F470F"/>
    <w:rsid w:val="0040263E"/>
    <w:rsid w:val="00411343"/>
    <w:rsid w:val="00421C05"/>
    <w:rsid w:val="00422646"/>
    <w:rsid w:val="00423B30"/>
    <w:rsid w:val="00431088"/>
    <w:rsid w:val="00435826"/>
    <w:rsid w:val="0043588E"/>
    <w:rsid w:val="00435ADD"/>
    <w:rsid w:val="00436080"/>
    <w:rsid w:val="004512F6"/>
    <w:rsid w:val="0045343F"/>
    <w:rsid w:val="004537C0"/>
    <w:rsid w:val="00460E58"/>
    <w:rsid w:val="004703B9"/>
    <w:rsid w:val="004815F7"/>
    <w:rsid w:val="00482511"/>
    <w:rsid w:val="0049151F"/>
    <w:rsid w:val="004918E9"/>
    <w:rsid w:val="00492441"/>
    <w:rsid w:val="0049289A"/>
    <w:rsid w:val="004B4F0D"/>
    <w:rsid w:val="004B5BFC"/>
    <w:rsid w:val="004B5F37"/>
    <w:rsid w:val="004C0934"/>
    <w:rsid w:val="004C644D"/>
    <w:rsid w:val="004C6E9F"/>
    <w:rsid w:val="004D17C8"/>
    <w:rsid w:val="004D6102"/>
    <w:rsid w:val="004E0D69"/>
    <w:rsid w:val="004E1C75"/>
    <w:rsid w:val="004E379C"/>
    <w:rsid w:val="004E4632"/>
    <w:rsid w:val="004F4A45"/>
    <w:rsid w:val="00503E41"/>
    <w:rsid w:val="00511D37"/>
    <w:rsid w:val="005130BB"/>
    <w:rsid w:val="005135A4"/>
    <w:rsid w:val="00513F8F"/>
    <w:rsid w:val="00514829"/>
    <w:rsid w:val="00516CFD"/>
    <w:rsid w:val="00517329"/>
    <w:rsid w:val="005207D0"/>
    <w:rsid w:val="005303FF"/>
    <w:rsid w:val="00534206"/>
    <w:rsid w:val="0053617F"/>
    <w:rsid w:val="00537664"/>
    <w:rsid w:val="00541D01"/>
    <w:rsid w:val="0054315A"/>
    <w:rsid w:val="005431F2"/>
    <w:rsid w:val="0054327E"/>
    <w:rsid w:val="005459B8"/>
    <w:rsid w:val="00545CBA"/>
    <w:rsid w:val="00557EED"/>
    <w:rsid w:val="005634C9"/>
    <w:rsid w:val="005644ED"/>
    <w:rsid w:val="00567899"/>
    <w:rsid w:val="005732E1"/>
    <w:rsid w:val="005768E4"/>
    <w:rsid w:val="005941C5"/>
    <w:rsid w:val="00595646"/>
    <w:rsid w:val="0059795A"/>
    <w:rsid w:val="005A7D3B"/>
    <w:rsid w:val="005B5EE0"/>
    <w:rsid w:val="005C07C6"/>
    <w:rsid w:val="005C7959"/>
    <w:rsid w:val="005D03D9"/>
    <w:rsid w:val="005D3E8D"/>
    <w:rsid w:val="005E04BF"/>
    <w:rsid w:val="005E1667"/>
    <w:rsid w:val="005E40A6"/>
    <w:rsid w:val="005F364A"/>
    <w:rsid w:val="005F3FFE"/>
    <w:rsid w:val="005F44E9"/>
    <w:rsid w:val="005F529A"/>
    <w:rsid w:val="005F560C"/>
    <w:rsid w:val="005F709C"/>
    <w:rsid w:val="006044A2"/>
    <w:rsid w:val="006115CC"/>
    <w:rsid w:val="00614575"/>
    <w:rsid w:val="00622247"/>
    <w:rsid w:val="006257C1"/>
    <w:rsid w:val="00627E3B"/>
    <w:rsid w:val="00634347"/>
    <w:rsid w:val="00634DCD"/>
    <w:rsid w:val="006371DF"/>
    <w:rsid w:val="006376C2"/>
    <w:rsid w:val="0064401C"/>
    <w:rsid w:val="0065209B"/>
    <w:rsid w:val="00661479"/>
    <w:rsid w:val="0066291B"/>
    <w:rsid w:val="00666CFF"/>
    <w:rsid w:val="00667A95"/>
    <w:rsid w:val="006710A0"/>
    <w:rsid w:val="006730DF"/>
    <w:rsid w:val="00675EED"/>
    <w:rsid w:val="00680E85"/>
    <w:rsid w:val="0068219D"/>
    <w:rsid w:val="006947ED"/>
    <w:rsid w:val="006B40D1"/>
    <w:rsid w:val="006C277F"/>
    <w:rsid w:val="006C3C6C"/>
    <w:rsid w:val="006E36A5"/>
    <w:rsid w:val="006E63BA"/>
    <w:rsid w:val="00707E10"/>
    <w:rsid w:val="00710256"/>
    <w:rsid w:val="0071573E"/>
    <w:rsid w:val="0071619A"/>
    <w:rsid w:val="00720B51"/>
    <w:rsid w:val="00721438"/>
    <w:rsid w:val="007225B6"/>
    <w:rsid w:val="007228AD"/>
    <w:rsid w:val="00735B72"/>
    <w:rsid w:val="007510AF"/>
    <w:rsid w:val="00757A43"/>
    <w:rsid w:val="00763598"/>
    <w:rsid w:val="00763AFF"/>
    <w:rsid w:val="007656DF"/>
    <w:rsid w:val="007701F0"/>
    <w:rsid w:val="0077687E"/>
    <w:rsid w:val="00776E08"/>
    <w:rsid w:val="007818BC"/>
    <w:rsid w:val="00781F88"/>
    <w:rsid w:val="007874C2"/>
    <w:rsid w:val="00794D94"/>
    <w:rsid w:val="00796DEB"/>
    <w:rsid w:val="007A5E40"/>
    <w:rsid w:val="007B00FF"/>
    <w:rsid w:val="007C0A8A"/>
    <w:rsid w:val="007C411F"/>
    <w:rsid w:val="007C4BFD"/>
    <w:rsid w:val="007D443A"/>
    <w:rsid w:val="007E37B2"/>
    <w:rsid w:val="007F12A8"/>
    <w:rsid w:val="007F34CA"/>
    <w:rsid w:val="007F7783"/>
    <w:rsid w:val="00810908"/>
    <w:rsid w:val="00812099"/>
    <w:rsid w:val="00813B75"/>
    <w:rsid w:val="00820913"/>
    <w:rsid w:val="008310A1"/>
    <w:rsid w:val="00831595"/>
    <w:rsid w:val="008334C5"/>
    <w:rsid w:val="00834868"/>
    <w:rsid w:val="0083542D"/>
    <w:rsid w:val="00837D43"/>
    <w:rsid w:val="00840283"/>
    <w:rsid w:val="008406A0"/>
    <w:rsid w:val="00843B01"/>
    <w:rsid w:val="00851508"/>
    <w:rsid w:val="0085407E"/>
    <w:rsid w:val="008634CD"/>
    <w:rsid w:val="00890BF7"/>
    <w:rsid w:val="00892A7A"/>
    <w:rsid w:val="008A2774"/>
    <w:rsid w:val="008A2C64"/>
    <w:rsid w:val="008D0C41"/>
    <w:rsid w:val="008D3544"/>
    <w:rsid w:val="008D69DB"/>
    <w:rsid w:val="008E45D7"/>
    <w:rsid w:val="008F3C27"/>
    <w:rsid w:val="008F72BE"/>
    <w:rsid w:val="00911FD2"/>
    <w:rsid w:val="00917A07"/>
    <w:rsid w:val="00923F8C"/>
    <w:rsid w:val="00926EE8"/>
    <w:rsid w:val="00935799"/>
    <w:rsid w:val="00935A79"/>
    <w:rsid w:val="0093764C"/>
    <w:rsid w:val="00941F60"/>
    <w:rsid w:val="00947984"/>
    <w:rsid w:val="00947C6F"/>
    <w:rsid w:val="0095116B"/>
    <w:rsid w:val="00961855"/>
    <w:rsid w:val="00970569"/>
    <w:rsid w:val="00993885"/>
    <w:rsid w:val="009A0267"/>
    <w:rsid w:val="009A4A92"/>
    <w:rsid w:val="009A7668"/>
    <w:rsid w:val="009A7EB3"/>
    <w:rsid w:val="009B7335"/>
    <w:rsid w:val="009C3382"/>
    <w:rsid w:val="009C5D31"/>
    <w:rsid w:val="009D2A13"/>
    <w:rsid w:val="009E1585"/>
    <w:rsid w:val="009E5600"/>
    <w:rsid w:val="009E5A5D"/>
    <w:rsid w:val="009F0FD2"/>
    <w:rsid w:val="009F20DA"/>
    <w:rsid w:val="009F7D46"/>
    <w:rsid w:val="00A07879"/>
    <w:rsid w:val="00A10D8F"/>
    <w:rsid w:val="00A14A66"/>
    <w:rsid w:val="00A24E40"/>
    <w:rsid w:val="00A25B32"/>
    <w:rsid w:val="00A27DAA"/>
    <w:rsid w:val="00A40D75"/>
    <w:rsid w:val="00A42AB5"/>
    <w:rsid w:val="00A42ABC"/>
    <w:rsid w:val="00A52A44"/>
    <w:rsid w:val="00A61138"/>
    <w:rsid w:val="00A61AC9"/>
    <w:rsid w:val="00A63DDD"/>
    <w:rsid w:val="00A63FEF"/>
    <w:rsid w:val="00A70B74"/>
    <w:rsid w:val="00A70FA1"/>
    <w:rsid w:val="00A84E83"/>
    <w:rsid w:val="00A903F5"/>
    <w:rsid w:val="00AC195A"/>
    <w:rsid w:val="00AC3344"/>
    <w:rsid w:val="00AC696B"/>
    <w:rsid w:val="00AC7CB3"/>
    <w:rsid w:val="00AD0527"/>
    <w:rsid w:val="00AD1D14"/>
    <w:rsid w:val="00AD228C"/>
    <w:rsid w:val="00AD4835"/>
    <w:rsid w:val="00AE1F9C"/>
    <w:rsid w:val="00AF1804"/>
    <w:rsid w:val="00AF3FAB"/>
    <w:rsid w:val="00B0557A"/>
    <w:rsid w:val="00B11815"/>
    <w:rsid w:val="00B121E1"/>
    <w:rsid w:val="00B146CB"/>
    <w:rsid w:val="00B166B2"/>
    <w:rsid w:val="00B16ED7"/>
    <w:rsid w:val="00B21F07"/>
    <w:rsid w:val="00B23827"/>
    <w:rsid w:val="00B34047"/>
    <w:rsid w:val="00B36770"/>
    <w:rsid w:val="00B4738E"/>
    <w:rsid w:val="00B512EE"/>
    <w:rsid w:val="00B535CD"/>
    <w:rsid w:val="00B61A15"/>
    <w:rsid w:val="00B62B61"/>
    <w:rsid w:val="00B67164"/>
    <w:rsid w:val="00B708EE"/>
    <w:rsid w:val="00B711D6"/>
    <w:rsid w:val="00B74D23"/>
    <w:rsid w:val="00B75B39"/>
    <w:rsid w:val="00B81085"/>
    <w:rsid w:val="00B8730B"/>
    <w:rsid w:val="00B91F3F"/>
    <w:rsid w:val="00B956C9"/>
    <w:rsid w:val="00B971A8"/>
    <w:rsid w:val="00BA3C5E"/>
    <w:rsid w:val="00BA5AA9"/>
    <w:rsid w:val="00BA747D"/>
    <w:rsid w:val="00BB6C1D"/>
    <w:rsid w:val="00BC04B7"/>
    <w:rsid w:val="00BC07A9"/>
    <w:rsid w:val="00BC191E"/>
    <w:rsid w:val="00BC1E29"/>
    <w:rsid w:val="00BD1B56"/>
    <w:rsid w:val="00BD3CC6"/>
    <w:rsid w:val="00BE5EA2"/>
    <w:rsid w:val="00C0003E"/>
    <w:rsid w:val="00C002CF"/>
    <w:rsid w:val="00C03F79"/>
    <w:rsid w:val="00C05999"/>
    <w:rsid w:val="00C162EC"/>
    <w:rsid w:val="00C213C4"/>
    <w:rsid w:val="00C32DD1"/>
    <w:rsid w:val="00C33264"/>
    <w:rsid w:val="00C43667"/>
    <w:rsid w:val="00C52DE9"/>
    <w:rsid w:val="00C62377"/>
    <w:rsid w:val="00C71605"/>
    <w:rsid w:val="00C740C2"/>
    <w:rsid w:val="00C747A3"/>
    <w:rsid w:val="00C862AB"/>
    <w:rsid w:val="00C94D8A"/>
    <w:rsid w:val="00C957B1"/>
    <w:rsid w:val="00CA145F"/>
    <w:rsid w:val="00CA44D7"/>
    <w:rsid w:val="00CA6B59"/>
    <w:rsid w:val="00CB2A7D"/>
    <w:rsid w:val="00CD77AB"/>
    <w:rsid w:val="00D009A7"/>
    <w:rsid w:val="00D11625"/>
    <w:rsid w:val="00D14ABD"/>
    <w:rsid w:val="00D14BB7"/>
    <w:rsid w:val="00D431CB"/>
    <w:rsid w:val="00D508A4"/>
    <w:rsid w:val="00D51765"/>
    <w:rsid w:val="00D52BD4"/>
    <w:rsid w:val="00D530E9"/>
    <w:rsid w:val="00D546BC"/>
    <w:rsid w:val="00D552FA"/>
    <w:rsid w:val="00D63BD7"/>
    <w:rsid w:val="00D70CE1"/>
    <w:rsid w:val="00D77B92"/>
    <w:rsid w:val="00D8031A"/>
    <w:rsid w:val="00D868B3"/>
    <w:rsid w:val="00D93E41"/>
    <w:rsid w:val="00DA10F0"/>
    <w:rsid w:val="00DA3A6F"/>
    <w:rsid w:val="00DA7B15"/>
    <w:rsid w:val="00DB384C"/>
    <w:rsid w:val="00DB3AC3"/>
    <w:rsid w:val="00DB5862"/>
    <w:rsid w:val="00DC11D9"/>
    <w:rsid w:val="00DC1511"/>
    <w:rsid w:val="00DE335D"/>
    <w:rsid w:val="00DE5FF0"/>
    <w:rsid w:val="00DF140B"/>
    <w:rsid w:val="00DF280F"/>
    <w:rsid w:val="00DF444D"/>
    <w:rsid w:val="00E0362D"/>
    <w:rsid w:val="00E06013"/>
    <w:rsid w:val="00E11D7A"/>
    <w:rsid w:val="00E23911"/>
    <w:rsid w:val="00E33B76"/>
    <w:rsid w:val="00E35B81"/>
    <w:rsid w:val="00E37F38"/>
    <w:rsid w:val="00E53408"/>
    <w:rsid w:val="00E53826"/>
    <w:rsid w:val="00E5449D"/>
    <w:rsid w:val="00E6140E"/>
    <w:rsid w:val="00E65295"/>
    <w:rsid w:val="00E75CF9"/>
    <w:rsid w:val="00E826A4"/>
    <w:rsid w:val="00E85F05"/>
    <w:rsid w:val="00E921D4"/>
    <w:rsid w:val="00E931B4"/>
    <w:rsid w:val="00EA0B17"/>
    <w:rsid w:val="00EB194C"/>
    <w:rsid w:val="00EB1D51"/>
    <w:rsid w:val="00EB40F9"/>
    <w:rsid w:val="00EB5333"/>
    <w:rsid w:val="00ED19AA"/>
    <w:rsid w:val="00EF591D"/>
    <w:rsid w:val="00F17197"/>
    <w:rsid w:val="00F22FC9"/>
    <w:rsid w:val="00F30005"/>
    <w:rsid w:val="00F311FC"/>
    <w:rsid w:val="00F33AF1"/>
    <w:rsid w:val="00F51AE0"/>
    <w:rsid w:val="00F86DAD"/>
    <w:rsid w:val="00F953F8"/>
    <w:rsid w:val="00FA1987"/>
    <w:rsid w:val="00FA569B"/>
    <w:rsid w:val="00FB4E22"/>
    <w:rsid w:val="00FC13DC"/>
    <w:rsid w:val="00FC1CE9"/>
    <w:rsid w:val="00FC72EF"/>
    <w:rsid w:val="00FD0091"/>
    <w:rsid w:val="00FD040C"/>
    <w:rsid w:val="00FE1EEA"/>
    <w:rsid w:val="00FE30D8"/>
    <w:rsid w:val="00FE321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uiPriority w:val="1"/>
    <w:qFormat/>
    <w:rsid w:val="00136024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d">
    <w:name w:val="Table Grid"/>
    <w:basedOn w:val="a1"/>
    <w:uiPriority w:val="59"/>
    <w:rsid w:val="000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11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6">
    <w:name w:val="header"/>
    <w:basedOn w:val="a"/>
    <w:link w:val="af7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090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10908"/>
    <w:rPr>
      <w:rFonts w:ascii="Times New Roman" w:hAnsi="Times New Roman"/>
      <w:sz w:val="28"/>
    </w:rPr>
  </w:style>
  <w:style w:type="paragraph" w:styleId="afa">
    <w:name w:val="Document Map"/>
    <w:basedOn w:val="a"/>
    <w:link w:val="afb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96E52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B74D23"/>
    <w:rPr>
      <w:color w:val="0000FF"/>
      <w:u w:val="single"/>
    </w:rPr>
  </w:style>
  <w:style w:type="character" w:customStyle="1" w:styleId="fontstyle31">
    <w:name w:val="fontstyle31"/>
    <w:basedOn w:val="a0"/>
    <w:rsid w:val="001C2A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C2AA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uiPriority w:val="1"/>
    <w:qFormat/>
    <w:rsid w:val="00136024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b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d">
    <w:name w:val="Table Grid"/>
    <w:basedOn w:val="a1"/>
    <w:uiPriority w:val="59"/>
    <w:rsid w:val="000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11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6">
    <w:name w:val="header"/>
    <w:basedOn w:val="a"/>
    <w:link w:val="af7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090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10908"/>
    <w:rPr>
      <w:rFonts w:ascii="Times New Roman" w:hAnsi="Times New Roman"/>
      <w:sz w:val="28"/>
    </w:rPr>
  </w:style>
  <w:style w:type="paragraph" w:styleId="afa">
    <w:name w:val="Document Map"/>
    <w:basedOn w:val="a"/>
    <w:link w:val="afb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96E52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B74D23"/>
    <w:rPr>
      <w:color w:val="0000FF"/>
      <w:u w:val="single"/>
    </w:rPr>
  </w:style>
  <w:style w:type="character" w:customStyle="1" w:styleId="fontstyle31">
    <w:name w:val="fontstyle31"/>
    <w:basedOn w:val="a0"/>
    <w:rsid w:val="001C2A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C2AA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ivsk.ru/programs/programs_mun/index-6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blivsk.ru/programs/programs_mun/index-16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rprf.ru/zaymy/komplektuyushchie-izdel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4D1796-7FFB-4251-8220-C764839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9132</Words>
  <Characters>52054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2018-12-10T12:16:00Z</dcterms:created>
  <dcterms:modified xsi:type="dcterms:W3CDTF">2018-12-25T06:34:00Z</dcterms:modified>
</cp:coreProperties>
</file>