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7" w:rsidRPr="00FF4E9E" w:rsidRDefault="00B64FB7" w:rsidP="00B64F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FF4E9E">
        <w:rPr>
          <w:rFonts w:ascii="Times New Roman" w:hAnsi="Times New Roman" w:cs="Times New Roman"/>
          <w:sz w:val="28"/>
        </w:rPr>
        <w:t xml:space="preserve">Реестр </w:t>
      </w:r>
      <w:r w:rsidR="00137C5B" w:rsidRPr="00FF4E9E">
        <w:rPr>
          <w:rFonts w:ascii="Times New Roman" w:hAnsi="Times New Roman" w:cs="Times New Roman"/>
          <w:sz w:val="28"/>
        </w:rPr>
        <w:t>земельных участков</w:t>
      </w:r>
      <w:r w:rsidRPr="00FF4E9E">
        <w:rPr>
          <w:rFonts w:ascii="Times New Roman" w:hAnsi="Times New Roman" w:cs="Times New Roman"/>
          <w:sz w:val="28"/>
        </w:rPr>
        <w:t xml:space="preserve"> для предоставления </w:t>
      </w:r>
      <w:r w:rsidR="00137C5B" w:rsidRPr="00FF4E9E">
        <w:rPr>
          <w:rFonts w:ascii="Times New Roman" w:hAnsi="Times New Roman" w:cs="Times New Roman"/>
          <w:sz w:val="28"/>
        </w:rPr>
        <w:t xml:space="preserve">многодетным </w:t>
      </w:r>
      <w:proofErr w:type="gramStart"/>
      <w:r w:rsidR="00137C5B" w:rsidRPr="00FF4E9E">
        <w:rPr>
          <w:rFonts w:ascii="Times New Roman" w:hAnsi="Times New Roman" w:cs="Times New Roman"/>
          <w:sz w:val="28"/>
        </w:rPr>
        <w:t>семьям</w:t>
      </w:r>
      <w:proofErr w:type="gramEnd"/>
      <w:r w:rsidR="00137C5B" w:rsidRPr="00FF4E9E">
        <w:rPr>
          <w:rFonts w:ascii="Times New Roman" w:hAnsi="Times New Roman" w:cs="Times New Roman"/>
          <w:sz w:val="28"/>
        </w:rPr>
        <w:t xml:space="preserve"> имеющим трех и более детей </w:t>
      </w:r>
      <w:r w:rsidRPr="00FF4E9E">
        <w:rPr>
          <w:rFonts w:ascii="Times New Roman" w:hAnsi="Times New Roman" w:cs="Times New Roman"/>
          <w:sz w:val="28"/>
        </w:rPr>
        <w:t xml:space="preserve">бесплатно в собственность </w:t>
      </w:r>
    </w:p>
    <w:bookmarkEnd w:id="0"/>
    <w:p w:rsidR="00B64FB7" w:rsidRDefault="00B64FB7" w:rsidP="00B64FB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137C5B" w:rsidRDefault="00137C5B" w:rsidP="00B6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день, земельные участки предоставляются в х. </w:t>
      </w:r>
      <w:proofErr w:type="spellStart"/>
      <w:r>
        <w:rPr>
          <w:rFonts w:ascii="Times New Roman" w:hAnsi="Times New Roman" w:cs="Times New Roman"/>
          <w:sz w:val="28"/>
        </w:rPr>
        <w:t>Ковыленском</w:t>
      </w:r>
      <w:proofErr w:type="spellEnd"/>
      <w:r>
        <w:rPr>
          <w:rFonts w:ascii="Times New Roman" w:hAnsi="Times New Roman" w:cs="Times New Roman"/>
          <w:sz w:val="28"/>
        </w:rPr>
        <w:t xml:space="preserve"> Обливского района Ростовской области со следующими кадастровыми номерами:</w:t>
      </w:r>
    </w:p>
    <w:p w:rsid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61:27:0071102:377;</w:t>
      </w:r>
    </w:p>
    <w:p w:rsid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61:27:0071102:374;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61:27:0071102:375;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61:27:0071102:378;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61:27:0071102:385;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61:27:0071102:376;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61:27:0071102:383;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61:27:0071102:379;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61:27:0071102:382;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61:27:0071102:381;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61:27:0071102:384;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61:27:0071102:380;</w:t>
      </w:r>
    </w:p>
    <w:p w:rsidR="00137C5B" w:rsidRPr="00137C5B" w:rsidRDefault="00137C5B" w:rsidP="00137C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61:27:0071102:386.</w:t>
      </w:r>
    </w:p>
    <w:p w:rsidR="00137C5B" w:rsidRPr="00B64FB7" w:rsidRDefault="00137C5B" w:rsidP="00B6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7C5B" w:rsidRPr="00B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600"/>
    <w:multiLevelType w:val="hybridMultilevel"/>
    <w:tmpl w:val="6148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07"/>
    <w:rsid w:val="00137C5B"/>
    <w:rsid w:val="006631EE"/>
    <w:rsid w:val="00670107"/>
    <w:rsid w:val="008B7D37"/>
    <w:rsid w:val="00A91037"/>
    <w:rsid w:val="00B64FB7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Строй-PC</dc:creator>
  <cp:keywords/>
  <dc:description/>
  <cp:lastModifiedBy>Наталья</cp:lastModifiedBy>
  <cp:revision>4</cp:revision>
  <cp:lastPrinted>2021-08-19T12:20:00Z</cp:lastPrinted>
  <dcterms:created xsi:type="dcterms:W3CDTF">2021-10-15T06:25:00Z</dcterms:created>
  <dcterms:modified xsi:type="dcterms:W3CDTF">2021-10-15T06:32:00Z</dcterms:modified>
</cp:coreProperties>
</file>